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41DDA" w14:textId="123E1909" w:rsidR="00673367" w:rsidRPr="00A833C3" w:rsidRDefault="00673367" w:rsidP="008C6C43">
      <w:pPr>
        <w:pStyle w:val="OZNPROJEKTUwskazaniedatylubwersjiprojektu"/>
        <w:keepNext/>
        <w:rPr>
          <w:rStyle w:val="IGindeksgrny"/>
        </w:rPr>
      </w:pPr>
      <w:bookmarkStart w:id="0" w:name="_GoBack"/>
      <w:bookmarkEnd w:id="0"/>
      <w:r w:rsidRPr="00A833C3">
        <w:rPr>
          <w:rStyle w:val="IGindeksgrny"/>
        </w:rPr>
        <w:t>Projekt</w:t>
      </w:r>
      <w:r w:rsidR="001A42F5" w:rsidRPr="00A833C3">
        <w:rPr>
          <w:rStyle w:val="IGindeksgrny"/>
        </w:rPr>
        <w:t xml:space="preserve"> z </w:t>
      </w:r>
      <w:r w:rsidR="002D33E2" w:rsidRPr="00A833C3">
        <w:rPr>
          <w:rStyle w:val="IGindeksgrny"/>
        </w:rPr>
        <w:t>2</w:t>
      </w:r>
      <w:r w:rsidR="00CF15DD" w:rsidRPr="00A833C3">
        <w:rPr>
          <w:rStyle w:val="IGindeksgrny"/>
        </w:rPr>
        <w:t>1</w:t>
      </w:r>
      <w:r w:rsidR="00636D53" w:rsidRPr="00A833C3">
        <w:rPr>
          <w:rStyle w:val="IGindeksgrny"/>
        </w:rPr>
        <w:t> </w:t>
      </w:r>
      <w:r w:rsidR="002C43EC" w:rsidRPr="00A833C3">
        <w:rPr>
          <w:rStyle w:val="IGindeksgrny"/>
        </w:rPr>
        <w:t>stycznia 202</w:t>
      </w:r>
      <w:r w:rsidR="00636D53" w:rsidRPr="00A833C3">
        <w:rPr>
          <w:rStyle w:val="IGindeksgrny"/>
        </w:rPr>
        <w:t>0 </w:t>
      </w:r>
      <w:r w:rsidR="002C43EC" w:rsidRPr="00A833C3">
        <w:rPr>
          <w:rStyle w:val="IGindeksgrny"/>
        </w:rPr>
        <w:t>r</w:t>
      </w:r>
      <w:r w:rsidRPr="00A833C3">
        <w:rPr>
          <w:rStyle w:val="IGindeksgrny"/>
        </w:rPr>
        <w:t>.</w:t>
      </w:r>
    </w:p>
    <w:p w14:paraId="4A7A0C63" w14:textId="77777777" w:rsidR="003F1336" w:rsidRPr="008C6C43" w:rsidRDefault="00673367" w:rsidP="003F1336">
      <w:pPr>
        <w:pStyle w:val="TYTUAKTUprzedmiotregulacjiustawylubrozporzdzenia"/>
      </w:pPr>
      <w:r w:rsidRPr="008C6C43">
        <w:t>USTAWA</w:t>
      </w:r>
    </w:p>
    <w:p w14:paraId="473A03C9" w14:textId="77777777" w:rsidR="00673367" w:rsidRPr="008C6C43" w:rsidRDefault="002C43EC" w:rsidP="003F1336">
      <w:pPr>
        <w:pStyle w:val="DATAAKTUdatauchwalenialubwydaniaaktu"/>
      </w:pPr>
      <w:r w:rsidRPr="008C6C43">
        <w:t>z dnia ……………………………202</w:t>
      </w:r>
      <w:r w:rsidR="00636D53" w:rsidRPr="008C6C43">
        <w:t>0 </w:t>
      </w:r>
      <w:r w:rsidR="00F464E8" w:rsidRPr="008C6C43">
        <w:t>r.</w:t>
      </w:r>
    </w:p>
    <w:p w14:paraId="17B01D59" w14:textId="5D6810AE" w:rsidR="00673367" w:rsidRPr="008C6C43" w:rsidRDefault="00673367" w:rsidP="008C6C43">
      <w:pPr>
        <w:pStyle w:val="TYTUAKTUprzedmiotregulacjiustawylubrozporzdzenia"/>
        <w:rPr>
          <w:rStyle w:val="IGindeksgrny"/>
        </w:rPr>
      </w:pPr>
      <w:r w:rsidRPr="008C6C43">
        <w:t>o zmianie ustawy</w:t>
      </w:r>
      <w:r w:rsidR="001A42F5" w:rsidRPr="008C6C43">
        <w:t xml:space="preserve"> o </w:t>
      </w:r>
      <w:r w:rsidRPr="008C6C43">
        <w:t>systemie powiadamiania ratunkowego</w:t>
      </w:r>
      <w:r w:rsidR="00797284" w:rsidRPr="008C6C43">
        <w:rPr>
          <w:rStyle w:val="IGindeksgrny"/>
        </w:rPr>
        <w:t xml:space="preserve"> </w:t>
      </w:r>
    </w:p>
    <w:p w14:paraId="5A62A550" w14:textId="77777777" w:rsidR="00A16BB9" w:rsidRPr="008C6C43" w:rsidRDefault="00A16BB9" w:rsidP="00A16BB9">
      <w:pPr>
        <w:pStyle w:val="ARTartustawynprozporzdzenia"/>
      </w:pPr>
    </w:p>
    <w:p w14:paraId="156CE0EE" w14:textId="77777777" w:rsidR="00673367" w:rsidRPr="008C6C43" w:rsidRDefault="00673367" w:rsidP="008C6C43">
      <w:pPr>
        <w:pStyle w:val="ARTartustawynprozporzdzenia"/>
        <w:keepNext/>
      </w:pPr>
      <w:r w:rsidRPr="008C6C43">
        <w:rPr>
          <w:rStyle w:val="Ppogrubienie"/>
        </w:rPr>
        <w:t>Art.</w:t>
      </w:r>
      <w:r w:rsidR="00E42056" w:rsidRPr="008C6C43">
        <w:rPr>
          <w:rStyle w:val="Ppogrubienie"/>
        </w:rPr>
        <w:t> </w:t>
      </w:r>
      <w:r w:rsidRPr="008C6C43">
        <w:rPr>
          <w:rStyle w:val="Ppogrubienie"/>
        </w:rPr>
        <w:t>1.</w:t>
      </w:r>
      <w:r w:rsidR="001A42F5" w:rsidRPr="008C6C43">
        <w:t> W </w:t>
      </w:r>
      <w:r w:rsidRPr="008C6C43">
        <w:t>ustawie</w:t>
      </w:r>
      <w:r w:rsidR="001A42F5" w:rsidRPr="008C6C43">
        <w:t xml:space="preserve"> z </w:t>
      </w:r>
      <w:r w:rsidRPr="008C6C43">
        <w:t>dnia 2</w:t>
      </w:r>
      <w:r w:rsidR="001A42F5" w:rsidRPr="008C6C43">
        <w:t>2 </w:t>
      </w:r>
      <w:r w:rsidRPr="008C6C43">
        <w:t>listopada 201</w:t>
      </w:r>
      <w:r w:rsidR="001A42F5" w:rsidRPr="008C6C43">
        <w:t>3 </w:t>
      </w:r>
      <w:r w:rsidRPr="008C6C43">
        <w:t>r.</w:t>
      </w:r>
      <w:r w:rsidR="001A42F5" w:rsidRPr="008C6C43">
        <w:t xml:space="preserve"> o </w:t>
      </w:r>
      <w:r w:rsidRPr="008C6C43">
        <w:t>systemie powiadamiania ratunkowego (</w:t>
      </w:r>
      <w:r w:rsidR="00636D53" w:rsidRPr="008C6C43">
        <w:t>Dz. U.</w:t>
      </w:r>
      <w:r w:rsidR="001A42F5" w:rsidRPr="008C6C43">
        <w:t xml:space="preserve"> z </w:t>
      </w:r>
      <w:r w:rsidRPr="008C6C43">
        <w:t>201</w:t>
      </w:r>
      <w:r w:rsidR="002C43EC" w:rsidRPr="008C6C43">
        <w:t>9</w:t>
      </w:r>
      <w:r w:rsidR="001A42F5" w:rsidRPr="008C6C43">
        <w:t> </w:t>
      </w:r>
      <w:r w:rsidRPr="008C6C43">
        <w:t>r.</w:t>
      </w:r>
      <w:r w:rsidR="00636D53" w:rsidRPr="008C6C43">
        <w:t xml:space="preserve"> poz. </w:t>
      </w:r>
      <w:r w:rsidR="002C43EC" w:rsidRPr="008C6C43">
        <w:t>1077</w:t>
      </w:r>
      <w:r w:rsidRPr="008C6C43">
        <w:t>) wprowadza się następujące zmiany:</w:t>
      </w:r>
    </w:p>
    <w:p w14:paraId="0CFDCF66" w14:textId="77777777" w:rsidR="00673367" w:rsidRPr="008C6C43" w:rsidRDefault="003F1336" w:rsidP="008C6C43">
      <w:pPr>
        <w:pStyle w:val="PKTpunkt"/>
        <w:keepNext/>
      </w:pPr>
      <w:r w:rsidRPr="008C6C43">
        <w:t>1)</w:t>
      </w:r>
      <w:r w:rsidRPr="008C6C43">
        <w:tab/>
      </w:r>
      <w:r w:rsidR="00673367" w:rsidRPr="008C6C43">
        <w:t>w</w:t>
      </w:r>
      <w:r w:rsidR="00636D53" w:rsidRPr="008C6C43">
        <w:t xml:space="preserve"> art. </w:t>
      </w:r>
      <w:r w:rsidR="00673367" w:rsidRPr="008C6C43">
        <w:t>2</w:t>
      </w:r>
      <w:r w:rsidR="00846465" w:rsidRPr="008C6C43">
        <w:t>:</w:t>
      </w:r>
    </w:p>
    <w:p w14:paraId="000A33BB" w14:textId="77777777" w:rsidR="00673367" w:rsidRPr="008C6C43" w:rsidRDefault="003F1336" w:rsidP="008C6C43">
      <w:pPr>
        <w:pStyle w:val="LITlitera"/>
        <w:keepNext/>
      </w:pPr>
      <w:r w:rsidRPr="008C6C43">
        <w:t>a)</w:t>
      </w:r>
      <w:r w:rsidRPr="008C6C43">
        <w:tab/>
      </w:r>
      <w:r w:rsidR="00673367" w:rsidRPr="008C6C43">
        <w:t xml:space="preserve">pkt </w:t>
      </w:r>
      <w:r w:rsidR="001A42F5" w:rsidRPr="008C6C43">
        <w:t>2 </w:t>
      </w:r>
      <w:r w:rsidR="00673367" w:rsidRPr="008C6C43">
        <w:t>otrzymuje brzmienie:</w:t>
      </w:r>
    </w:p>
    <w:p w14:paraId="226F3ED7" w14:textId="15F39911" w:rsidR="00673367" w:rsidRPr="008C6C43" w:rsidRDefault="00040429" w:rsidP="0043293D">
      <w:pPr>
        <w:pStyle w:val="ZLITPKTzmpktliter"/>
      </w:pPr>
      <w:r w:rsidRPr="008C6C43">
        <w:t>„</w:t>
      </w:r>
      <w:r w:rsidR="00846465" w:rsidRPr="008C6C43">
        <w:t>2)</w:t>
      </w:r>
      <w:r w:rsidR="003F1336" w:rsidRPr="008C6C43">
        <w:tab/>
      </w:r>
      <w:r w:rsidR="00673367" w:rsidRPr="008C6C43">
        <w:t xml:space="preserve">obsłudze zgłoszeń alarmowych </w:t>
      </w:r>
      <w:r w:rsidR="00636D53" w:rsidRPr="008C6C43">
        <w:noBreakHyphen/>
        <w:t xml:space="preserve"> </w:t>
      </w:r>
      <w:r w:rsidR="00673367" w:rsidRPr="008C6C43">
        <w:t>należy przez to rozumieć zespół czynności mających na celu odbiór zgłoszenia alarmowego, zakwalifikowanie tego zgłoszenia, przekazanie go</w:t>
      </w:r>
      <w:r w:rsidR="001A42F5" w:rsidRPr="008C6C43">
        <w:t xml:space="preserve"> z </w:t>
      </w:r>
      <w:r w:rsidR="00673367" w:rsidRPr="008C6C43">
        <w:t>wykorzystaniem systemu teleinformatycznego drogą elektroniczną</w:t>
      </w:r>
      <w:r w:rsidR="002C43EC" w:rsidRPr="008C6C43">
        <w:t xml:space="preserve"> do</w:t>
      </w:r>
      <w:r w:rsidR="0060525F" w:rsidRPr="008C6C43">
        <w:t xml:space="preserve"> </w:t>
      </w:r>
      <w:r w:rsidR="00FA08A2" w:rsidRPr="008C6C43">
        <w:t xml:space="preserve">właściwego merytorycznie, ze względu na rodzaj zgłoszenia </w:t>
      </w:r>
      <w:r w:rsidR="0060525F" w:rsidRPr="008C6C43">
        <w:t>podmiotu ratowniczego</w:t>
      </w:r>
      <w:r w:rsidR="00673367" w:rsidRPr="008C6C43">
        <w:t>,</w:t>
      </w:r>
      <w:r w:rsidR="001A42F5" w:rsidRPr="008C6C43">
        <w:t xml:space="preserve"> a w </w:t>
      </w:r>
      <w:r w:rsidR="00673367" w:rsidRPr="008C6C43">
        <w:t xml:space="preserve">przypadku gdy zachodzi taka potrzeba </w:t>
      </w:r>
      <w:r w:rsidR="00636D53" w:rsidRPr="008C6C43">
        <w:noBreakHyphen/>
        <w:t xml:space="preserve"> </w:t>
      </w:r>
      <w:r w:rsidR="00673367" w:rsidRPr="008C6C43">
        <w:t xml:space="preserve">przekierowanie połączenia telefonicznego do Policji, Państwowej Straży Pożarnej, </w:t>
      </w:r>
      <w:r w:rsidR="00321008" w:rsidRPr="008C6C43">
        <w:t xml:space="preserve">dyspozytorni medycznej </w:t>
      </w:r>
      <w:r w:rsidR="00846465" w:rsidRPr="008C6C43">
        <w:t>lub innego podmiotu,</w:t>
      </w:r>
      <w:r w:rsidR="001A42F5" w:rsidRPr="008C6C43">
        <w:t xml:space="preserve"> a </w:t>
      </w:r>
      <w:r w:rsidR="00673367" w:rsidRPr="008C6C43">
        <w:t>także monitorowanie statusu tego zgłoszenia</w:t>
      </w:r>
      <w:r w:rsidR="001A42F5" w:rsidRPr="008C6C43">
        <w:t xml:space="preserve"> w </w:t>
      </w:r>
      <w:r w:rsidR="00673367" w:rsidRPr="008C6C43">
        <w:t>systemie teleinformatycznym;</w:t>
      </w:r>
      <w:r w:rsidRPr="008C6C43">
        <w:t>”</w:t>
      </w:r>
      <w:r w:rsidR="00846465" w:rsidRPr="008C6C43">
        <w:t>,</w:t>
      </w:r>
    </w:p>
    <w:p w14:paraId="20CA7089" w14:textId="77777777" w:rsidR="00673367" w:rsidRPr="008C6C43" w:rsidRDefault="00846465" w:rsidP="008C6C43">
      <w:pPr>
        <w:pStyle w:val="LITlitera"/>
        <w:keepNext/>
      </w:pPr>
      <w:r w:rsidRPr="008C6C43">
        <w:t>b)</w:t>
      </w:r>
      <w:r w:rsidR="003F1336" w:rsidRPr="008C6C43">
        <w:tab/>
      </w:r>
      <w:r w:rsidR="00673367" w:rsidRPr="008C6C43">
        <w:t xml:space="preserve">pkt </w:t>
      </w:r>
      <w:r w:rsidR="001A42F5" w:rsidRPr="008C6C43">
        <w:t>5 </w:t>
      </w:r>
      <w:r w:rsidR="00673367" w:rsidRPr="008C6C43">
        <w:t>otrzymuje brzmienie:</w:t>
      </w:r>
    </w:p>
    <w:p w14:paraId="114C0240" w14:textId="5502182C" w:rsidR="00673367" w:rsidRPr="008C6C43" w:rsidRDefault="00040429" w:rsidP="00E42056">
      <w:pPr>
        <w:pStyle w:val="ZLITPKTzmpktliter"/>
      </w:pPr>
      <w:r w:rsidRPr="008C6C43">
        <w:t>„</w:t>
      </w:r>
      <w:r w:rsidR="003F1336" w:rsidRPr="008C6C43">
        <w:t>5)</w:t>
      </w:r>
      <w:r w:rsidR="003F1336" w:rsidRPr="008C6C43">
        <w:tab/>
      </w:r>
      <w:r w:rsidR="00673367" w:rsidRPr="008C6C43">
        <w:t>sieci teleinformatycznej na potrze</w:t>
      </w:r>
      <w:r w:rsidR="00515361" w:rsidRPr="008C6C43">
        <w:t xml:space="preserve">by obsługi numerów alarmowych </w:t>
      </w:r>
      <w:r w:rsidR="00636D53" w:rsidRPr="008C6C43">
        <w:noBreakHyphen/>
        <w:t xml:space="preserve"> </w:t>
      </w:r>
      <w:r w:rsidR="00673367" w:rsidRPr="008C6C43">
        <w:t xml:space="preserve">należy przez to rozumieć sieć teleinformatyczną łączącą centra powiadamiania ratunkowego, jednostki organizacyjne Policji, Państwowej Straży Pożarnej, </w:t>
      </w:r>
      <w:r w:rsidR="002059A9" w:rsidRPr="008C6C43">
        <w:t>urzędu obsługującego ministra właściwego do spraw zdrowia</w:t>
      </w:r>
      <w:r w:rsidR="00F97A74" w:rsidRPr="008C6C43">
        <w:t xml:space="preserve">, </w:t>
      </w:r>
      <w:r w:rsidR="00673367" w:rsidRPr="008C6C43">
        <w:t>dyspozytornie medyczne, dysponentów zespołów ratownictwa medycznego, służącą do wymiany danych dotyczących zgłoszenia alarmowego przez interfejs komunikacyjny systemów teleinformatycznych</w:t>
      </w:r>
      <w:r w:rsidR="001A42F5" w:rsidRPr="008C6C43">
        <w:t xml:space="preserve"> i </w:t>
      </w:r>
      <w:r w:rsidR="00673367" w:rsidRPr="008C6C43">
        <w:t>umożliwiającą dostęp do danych przestrzennych, informacji dotyczących lokalizacji zakończenia sieci,</w:t>
      </w:r>
      <w:r w:rsidR="001A42F5" w:rsidRPr="008C6C43">
        <w:t xml:space="preserve"> z </w:t>
      </w:r>
      <w:r w:rsidR="00673367" w:rsidRPr="008C6C43">
        <w:t>którego zostało wykonane połączenie na numer alarmowy o</w:t>
      </w:r>
      <w:r w:rsidR="00515361" w:rsidRPr="008C6C43">
        <w:t>raz danych dotyczących abonenta;</w:t>
      </w:r>
      <w:r w:rsidRPr="008C6C43">
        <w:t>”</w:t>
      </w:r>
      <w:r w:rsidR="00846465" w:rsidRPr="008C6C43">
        <w:t>,</w:t>
      </w:r>
    </w:p>
    <w:p w14:paraId="2BFF19DB" w14:textId="5FBEFC52" w:rsidR="00673367" w:rsidRPr="008C6C43" w:rsidRDefault="00846465" w:rsidP="008C6C43">
      <w:pPr>
        <w:pStyle w:val="LITlitera"/>
        <w:keepNext/>
      </w:pPr>
      <w:r w:rsidRPr="008C6C43">
        <w:lastRenderedPageBreak/>
        <w:t>c)</w:t>
      </w:r>
      <w:r w:rsidR="003F1336" w:rsidRPr="008C6C43">
        <w:tab/>
      </w:r>
      <w:r w:rsidRPr="008C6C43">
        <w:t>po</w:t>
      </w:r>
      <w:r w:rsidR="00636D53" w:rsidRPr="008C6C43">
        <w:t xml:space="preserve"> pkt </w:t>
      </w:r>
      <w:r w:rsidR="001A42F5" w:rsidRPr="008C6C43">
        <w:t>5 </w:t>
      </w:r>
      <w:r w:rsidR="00673367" w:rsidRPr="008C6C43">
        <w:t>dodaje się</w:t>
      </w:r>
      <w:r w:rsidR="00636D53" w:rsidRPr="008C6C43">
        <w:t xml:space="preserve"> pkt </w:t>
      </w:r>
      <w:r w:rsidR="001A42F5" w:rsidRPr="008C6C43">
        <w:t>6</w:t>
      </w:r>
      <w:r w:rsidR="0043293D" w:rsidRPr="008C6C43">
        <w:t>–</w:t>
      </w:r>
      <w:r w:rsidR="00636D53" w:rsidRPr="008C6C43">
        <w:t>8 w </w:t>
      </w:r>
      <w:r w:rsidR="00673367" w:rsidRPr="008C6C43">
        <w:t>brzmieniu:</w:t>
      </w:r>
    </w:p>
    <w:p w14:paraId="748FC0C5" w14:textId="6E782179" w:rsidR="008C1C26" w:rsidRPr="008C6C43" w:rsidRDefault="00040429" w:rsidP="0043293D">
      <w:pPr>
        <w:pStyle w:val="ZLITPKTzmpktliter"/>
      </w:pPr>
      <w:r w:rsidRPr="008C6C43">
        <w:t>„</w:t>
      </w:r>
      <w:r w:rsidR="008C1C26" w:rsidRPr="008C6C43">
        <w:t>6)</w:t>
      </w:r>
      <w:r w:rsidR="008C1C26" w:rsidRPr="008C6C43">
        <w:tab/>
        <w:t xml:space="preserve">podmiot ratowniczy </w:t>
      </w:r>
      <w:r w:rsidR="00636D53" w:rsidRPr="008C6C43">
        <w:noBreakHyphen/>
        <w:t xml:space="preserve"> </w:t>
      </w:r>
      <w:r w:rsidR="008C1C26" w:rsidRPr="008C6C43">
        <w:t xml:space="preserve">należy przez to rozumieć jednostkę Policji, Państwowej Straży Pożarnej, </w:t>
      </w:r>
      <w:r w:rsidR="00F97A74" w:rsidRPr="008C6C43">
        <w:t>dyspozytornię medyczną</w:t>
      </w:r>
      <w:r w:rsidR="008C1C26" w:rsidRPr="008C6C43">
        <w:t xml:space="preserve"> oraz podmiot, do którego zadań należy ochrona życia, zdrowia, bezpieczeństwa</w:t>
      </w:r>
      <w:r w:rsidR="00636D53" w:rsidRPr="008C6C43">
        <w:t xml:space="preserve"> i </w:t>
      </w:r>
      <w:r w:rsidR="008C1C26" w:rsidRPr="008C6C43">
        <w:t>porządku publicznego, mienia lub środowiska, którego numer telefoniczny jest obsługiwany</w:t>
      </w:r>
      <w:r w:rsidR="00636D53" w:rsidRPr="008C6C43">
        <w:t xml:space="preserve"> w </w:t>
      </w:r>
      <w:r w:rsidR="008C1C26" w:rsidRPr="008C6C43">
        <w:t>ramach systemu;</w:t>
      </w:r>
    </w:p>
    <w:p w14:paraId="49E33A14" w14:textId="77777777" w:rsidR="008C1C26" w:rsidRPr="008C6C43" w:rsidRDefault="008C1C26" w:rsidP="0043293D">
      <w:pPr>
        <w:pStyle w:val="ZLITPKTzmpktliter"/>
      </w:pPr>
      <w:r w:rsidRPr="008C6C43">
        <w:t>7)</w:t>
      </w:r>
      <w:r w:rsidRPr="008C6C43">
        <w:tab/>
        <w:t xml:space="preserve">inny podmiot </w:t>
      </w:r>
      <w:r w:rsidR="00636D53" w:rsidRPr="008C6C43">
        <w:noBreakHyphen/>
        <w:t xml:space="preserve"> </w:t>
      </w:r>
      <w:r w:rsidRPr="008C6C43">
        <w:t>należy przez to rozumieć podmiot, do którego zadań należy ochrona życia, zdrowia, bezpieczeństwa</w:t>
      </w:r>
      <w:r w:rsidR="00636D53" w:rsidRPr="008C6C43">
        <w:t xml:space="preserve"> i </w:t>
      </w:r>
      <w:r w:rsidRPr="008C6C43">
        <w:t>porządku publicznego, mienia lub środowiska, którego numer telefoniczny nie jest obsługiwany</w:t>
      </w:r>
      <w:r w:rsidR="00636D53" w:rsidRPr="008C6C43">
        <w:t xml:space="preserve"> w </w:t>
      </w:r>
      <w:r w:rsidRPr="008C6C43">
        <w:t>ramach systemu;</w:t>
      </w:r>
    </w:p>
    <w:p w14:paraId="2D37FC7D" w14:textId="372C64D5" w:rsidR="00673367" w:rsidRPr="008C6C43" w:rsidRDefault="008C1C26" w:rsidP="0043293D">
      <w:pPr>
        <w:pStyle w:val="ZLITPKTzmpktliter"/>
      </w:pPr>
      <w:r w:rsidRPr="008C6C43">
        <w:t>8</w:t>
      </w:r>
      <w:r w:rsidR="003F1336" w:rsidRPr="008C6C43">
        <w:t>)</w:t>
      </w:r>
      <w:r w:rsidR="003F1336" w:rsidRPr="008C6C43">
        <w:tab/>
      </w:r>
      <w:r w:rsidR="00515361" w:rsidRPr="008C6C43">
        <w:t xml:space="preserve">aplikacja mobilna </w:t>
      </w:r>
      <w:r w:rsidR="00636D53" w:rsidRPr="008C6C43">
        <w:noBreakHyphen/>
        <w:t xml:space="preserve"> </w:t>
      </w:r>
      <w:r w:rsidR="00673367" w:rsidRPr="008C6C43">
        <w:t>aplikacja umo</w:t>
      </w:r>
      <w:r w:rsidR="00321008" w:rsidRPr="008C6C43">
        <w:t>żliwiająca wysyłanie do centrum powiadamiania ratunkowego</w:t>
      </w:r>
      <w:r w:rsidR="00621610">
        <w:t>,</w:t>
      </w:r>
      <w:r w:rsidR="00A31289" w:rsidRPr="008C6C43">
        <w:t xml:space="preserve"> za pośrednictwem krótkich wiadomości tekstowych (sms),</w:t>
      </w:r>
      <w:r w:rsidR="00673367" w:rsidRPr="008C6C43">
        <w:rPr>
          <w:rStyle w:val="Kkursywa"/>
        </w:rPr>
        <w:t xml:space="preserve"> </w:t>
      </w:r>
      <w:r w:rsidR="00673367" w:rsidRPr="008C6C43">
        <w:t>zgłoszeń alarmowych, będąca integralną częścią systemu teleinformatycznego.</w:t>
      </w:r>
      <w:r w:rsidR="00040429" w:rsidRPr="008C6C43">
        <w:t>”</w:t>
      </w:r>
      <w:r w:rsidR="00673367" w:rsidRPr="008C6C43">
        <w:t>;</w:t>
      </w:r>
    </w:p>
    <w:p w14:paraId="57DE1E7A" w14:textId="16C9868D" w:rsidR="00846465" w:rsidRPr="008C6C43" w:rsidRDefault="00846465" w:rsidP="008C6C43">
      <w:pPr>
        <w:pStyle w:val="PKTpunkt"/>
        <w:keepNext/>
      </w:pPr>
      <w:r w:rsidRPr="008C6C43">
        <w:t>2)</w:t>
      </w:r>
      <w:r w:rsidR="003F1336" w:rsidRPr="008C6C43">
        <w:tab/>
      </w:r>
      <w:r w:rsidRPr="008C6C43">
        <w:t>w</w:t>
      </w:r>
      <w:r w:rsidR="00636D53" w:rsidRPr="008C6C43">
        <w:t xml:space="preserve"> art. 3 ust. </w:t>
      </w:r>
      <w:r w:rsidR="0043293D" w:rsidRPr="008C6C43">
        <w:t>5–</w:t>
      </w:r>
      <w:r w:rsidR="001A42F5" w:rsidRPr="008C6C43">
        <w:t>7 </w:t>
      </w:r>
      <w:r w:rsidRPr="008C6C43">
        <w:t>otrzymują brzmienie:</w:t>
      </w:r>
    </w:p>
    <w:p w14:paraId="7F440AB4" w14:textId="517B4C45" w:rsidR="00BE0EBE" w:rsidRPr="008C6C43" w:rsidRDefault="00040429" w:rsidP="0043293D">
      <w:pPr>
        <w:pStyle w:val="ZUSTzmustartykuempunktem"/>
      </w:pPr>
      <w:r w:rsidRPr="008C6C43">
        <w:t>„</w:t>
      </w:r>
      <w:r w:rsidR="00BE0EBE" w:rsidRPr="008C6C43">
        <w:t>5. System współpracuje z Policją, Państwową Strażą Pożarną i dyspozytorniami medycznymi, w celu podjęcia działań ratowniczych w związku z otrzymanym zgłoszeniem alarmowym, przy wykorzystaniu systemu teleinformatycznego i sieci teleinformatycznej na potrzeby obsługi numerów alarmowych.</w:t>
      </w:r>
    </w:p>
    <w:p w14:paraId="705B9A2B" w14:textId="77777777" w:rsidR="00846465" w:rsidRPr="008C6C43" w:rsidRDefault="00846465" w:rsidP="0043293D">
      <w:pPr>
        <w:pStyle w:val="ZUSTzmustartykuempunktem"/>
      </w:pPr>
      <w:r w:rsidRPr="008C6C43">
        <w:t>6. System współpracuje</w:t>
      </w:r>
      <w:r w:rsidR="001A42F5" w:rsidRPr="008C6C43">
        <w:t xml:space="preserve"> z </w:t>
      </w:r>
      <w:r w:rsidRPr="008C6C43">
        <w:t>innymi niż wymienione</w:t>
      </w:r>
      <w:r w:rsidR="00636D53" w:rsidRPr="008C6C43">
        <w:t xml:space="preserve"> w ust. </w:t>
      </w:r>
      <w:r w:rsidR="001A42F5" w:rsidRPr="008C6C43">
        <w:t>5 </w:t>
      </w:r>
      <w:r w:rsidRPr="008C6C43">
        <w:t>podmiotami,</w:t>
      </w:r>
      <w:r w:rsidR="001A42F5" w:rsidRPr="008C6C43">
        <w:t xml:space="preserve"> w </w:t>
      </w:r>
      <w:r w:rsidRPr="008C6C43">
        <w:t>celu podjęcia działań ratowniczych</w:t>
      </w:r>
      <w:r w:rsidR="001A42F5" w:rsidRPr="008C6C43">
        <w:t xml:space="preserve"> w </w:t>
      </w:r>
      <w:r w:rsidRPr="008C6C43">
        <w:t>związku</w:t>
      </w:r>
      <w:r w:rsidR="001A42F5" w:rsidRPr="008C6C43">
        <w:t xml:space="preserve"> z </w:t>
      </w:r>
      <w:r w:rsidRPr="008C6C43">
        <w:t>otrzymanym zgłoszeniem alarmowym, przy wykorzystaniu systemu teleinformatycznego</w:t>
      </w:r>
      <w:r w:rsidR="001A42F5" w:rsidRPr="008C6C43">
        <w:t xml:space="preserve"> i </w:t>
      </w:r>
      <w:r w:rsidRPr="008C6C43">
        <w:t>sieci teleinformatycznej na potrzeby obsługi numerów alarmowych lub innej sieci teleinformatycznej.</w:t>
      </w:r>
    </w:p>
    <w:p w14:paraId="05364A5A" w14:textId="18CEF025" w:rsidR="00846465" w:rsidRPr="008C6C43" w:rsidRDefault="00846465" w:rsidP="0043293D">
      <w:pPr>
        <w:pStyle w:val="ZUSTzmustartykuempunktem"/>
      </w:pPr>
      <w:r w:rsidRPr="008C6C43">
        <w:t xml:space="preserve">7. Policja, Państwowa Straż Pożarna, </w:t>
      </w:r>
      <w:r w:rsidR="00725426" w:rsidRPr="008C6C43">
        <w:t>dyspozytornie medyczne</w:t>
      </w:r>
      <w:r w:rsidRPr="008C6C43">
        <w:t xml:space="preserve"> lub inne podmioty, dysponują własne zasoby ratownicze.</w:t>
      </w:r>
      <w:r w:rsidR="00040429" w:rsidRPr="008C6C43">
        <w:t>”</w:t>
      </w:r>
      <w:r w:rsidRPr="008C6C43">
        <w:t>;</w:t>
      </w:r>
    </w:p>
    <w:p w14:paraId="39514866" w14:textId="77777777" w:rsidR="0043293D" w:rsidRPr="008C6C43" w:rsidRDefault="00846465" w:rsidP="008C6C43">
      <w:pPr>
        <w:pStyle w:val="PKTpunkt"/>
        <w:keepNext/>
      </w:pPr>
      <w:r w:rsidRPr="008C6C43">
        <w:t>3)</w:t>
      </w:r>
      <w:r w:rsidR="003F1336" w:rsidRPr="008C6C43">
        <w:tab/>
      </w:r>
      <w:r w:rsidR="00725426" w:rsidRPr="008C6C43">
        <w:t xml:space="preserve">w art. 5 ust. </w:t>
      </w:r>
      <w:r w:rsidR="00B24461" w:rsidRPr="008C6C43">
        <w:t>2</w:t>
      </w:r>
      <w:r w:rsidR="00725426" w:rsidRPr="008C6C43">
        <w:t xml:space="preserve"> i 4 otrzymują brzmienie:</w:t>
      </w:r>
    </w:p>
    <w:p w14:paraId="02CB4B55" w14:textId="7E534C04" w:rsidR="00725426" w:rsidRPr="008C6C43" w:rsidRDefault="00040429" w:rsidP="0043293D">
      <w:pPr>
        <w:pStyle w:val="ZUSTzmustartykuempunktem"/>
      </w:pPr>
      <w:r w:rsidRPr="008C6C43">
        <w:t>„</w:t>
      </w:r>
      <w:r w:rsidR="00B24461" w:rsidRPr="008C6C43">
        <w:t>2</w:t>
      </w:r>
      <w:r w:rsidR="00725426" w:rsidRPr="008C6C43">
        <w:t>. Po uzgodnieniu podmioty, o których mowa w ust. 1, składają wnioski do ministra właściwego do spraw administracji publicznej o włączenie swojego numeru telefonicznego do systemu.</w:t>
      </w:r>
      <w:r w:rsidRPr="008C6C43">
        <w:t>”</w:t>
      </w:r>
    </w:p>
    <w:p w14:paraId="303D1B20" w14:textId="4C6635BD" w:rsidR="00725426" w:rsidRPr="008C6C43" w:rsidRDefault="0043293D" w:rsidP="0043293D">
      <w:pPr>
        <w:pStyle w:val="ZUSTzmustartykuempunktem"/>
      </w:pPr>
      <w:r w:rsidRPr="008C6C43">
        <w:t>„</w:t>
      </w:r>
      <w:r w:rsidR="00725426" w:rsidRPr="008C6C43">
        <w:t>4. W przypadku rezygnacji z obsługi swojego numeru telefonicznego w ramach systemu podmioty, o których mowa w ust. 1, składają wnioski do ministra właściwego do spraw administracji publicznej o jego wyłączenie z systemu, wskazując termin tego wyłączenia.</w:t>
      </w:r>
      <w:r w:rsidR="00040429" w:rsidRPr="008C6C43">
        <w:t>”</w:t>
      </w:r>
      <w:r w:rsidR="00725426" w:rsidRPr="008C6C43">
        <w:t>;</w:t>
      </w:r>
    </w:p>
    <w:p w14:paraId="0ECF1360" w14:textId="09D48048" w:rsidR="00846465" w:rsidRPr="008C6C43" w:rsidRDefault="0043293D" w:rsidP="008C6C43">
      <w:pPr>
        <w:pStyle w:val="PKTpunkt"/>
        <w:keepNext/>
      </w:pPr>
      <w:r w:rsidRPr="008C6C43">
        <w:lastRenderedPageBreak/>
        <w:t>4)</w:t>
      </w:r>
      <w:r w:rsidR="00725426" w:rsidRPr="008C6C43">
        <w:tab/>
      </w:r>
      <w:r w:rsidR="00846465" w:rsidRPr="008C6C43">
        <w:t>w</w:t>
      </w:r>
      <w:r w:rsidR="00636D53" w:rsidRPr="008C6C43">
        <w:t xml:space="preserve"> art. 8 w ust. </w:t>
      </w:r>
      <w:r w:rsidR="00846465" w:rsidRPr="008C6C43">
        <w:t>1w</w:t>
      </w:r>
      <w:r w:rsidR="00634BAE">
        <w:t xml:space="preserve"> </w:t>
      </w:r>
      <w:r w:rsidR="00636D53" w:rsidRPr="008C6C43">
        <w:t>pkt 1</w:t>
      </w:r>
      <w:r w:rsidR="00846465" w:rsidRPr="008C6C43">
        <w:t>:</w:t>
      </w:r>
    </w:p>
    <w:p w14:paraId="4E3AA212" w14:textId="69D8D1D6" w:rsidR="00341355" w:rsidRPr="008C6C43" w:rsidRDefault="0043293D" w:rsidP="008C6C43">
      <w:pPr>
        <w:pStyle w:val="LITlitera"/>
        <w:keepNext/>
      </w:pPr>
      <w:r w:rsidRPr="008C6C43">
        <w:t>a)</w:t>
      </w:r>
      <w:r w:rsidRPr="008C6C43">
        <w:tab/>
      </w:r>
      <w:r w:rsidR="00341355" w:rsidRPr="008C6C43">
        <w:t>lit. d i e otrzymuj</w:t>
      </w:r>
      <w:r w:rsidR="00A833C3">
        <w:t>ą</w:t>
      </w:r>
      <w:r w:rsidR="00341355" w:rsidRPr="008C6C43">
        <w:t xml:space="preserve"> brzmienie:</w:t>
      </w:r>
    </w:p>
    <w:p w14:paraId="3926F196" w14:textId="24989F98" w:rsidR="00846465" w:rsidRPr="008C6C43" w:rsidRDefault="00040429" w:rsidP="0043293D">
      <w:pPr>
        <w:pStyle w:val="ZLITLITzmlitliter"/>
      </w:pPr>
      <w:r w:rsidRPr="008C6C43">
        <w:t>„</w:t>
      </w:r>
      <w:r w:rsidR="003F1336" w:rsidRPr="008C6C43">
        <w:t>d)</w:t>
      </w:r>
      <w:r w:rsidR="003F1336" w:rsidRPr="008C6C43">
        <w:tab/>
      </w:r>
      <w:r w:rsidR="00846465" w:rsidRPr="008C6C43">
        <w:t>przekazanie, gdy zachodzi taka potrzeba, zgromadzonych danych drogą elektroniczną</w:t>
      </w:r>
      <w:r w:rsidR="001A42F5" w:rsidRPr="008C6C43">
        <w:t xml:space="preserve"> z</w:t>
      </w:r>
      <w:r w:rsidR="00634BAE">
        <w:t xml:space="preserve"> </w:t>
      </w:r>
      <w:r w:rsidR="00846465" w:rsidRPr="008C6C43">
        <w:t>wykorzystaniem systemu teleinformatycznego,</w:t>
      </w:r>
      <w:r w:rsidR="001A42F5" w:rsidRPr="008C6C43">
        <w:t xml:space="preserve"> a w </w:t>
      </w:r>
      <w:r w:rsidR="00846465" w:rsidRPr="008C6C43">
        <w:t>uzasadnionych przypadkach wraz</w:t>
      </w:r>
      <w:r w:rsidR="001A42F5" w:rsidRPr="008C6C43">
        <w:t xml:space="preserve"> z</w:t>
      </w:r>
      <w:r w:rsidR="008D6152">
        <w:t xml:space="preserve"> </w:t>
      </w:r>
      <w:r w:rsidR="001A42F5" w:rsidRPr="008C6C43">
        <w:t> </w:t>
      </w:r>
      <w:r w:rsidR="00846465" w:rsidRPr="008C6C43">
        <w:t>przekierowaniem połączenia telefonicznego, zgodnie</w:t>
      </w:r>
      <w:r w:rsidR="001A42F5" w:rsidRPr="008C6C43">
        <w:t xml:space="preserve"> z </w:t>
      </w:r>
      <w:r w:rsidR="00846465" w:rsidRPr="008C6C43">
        <w:t xml:space="preserve">kwalifikacją zgłoszenia, do </w:t>
      </w:r>
      <w:r w:rsidR="00986785" w:rsidRPr="008C6C43">
        <w:t>podmiotów ratowniczych</w:t>
      </w:r>
      <w:r w:rsidR="00E42056" w:rsidRPr="008C6C43">
        <w:t>,</w:t>
      </w:r>
    </w:p>
    <w:p w14:paraId="1FE00C99" w14:textId="0F035E00" w:rsidR="00986785" w:rsidRPr="008C6C43" w:rsidRDefault="003F1336" w:rsidP="0043293D">
      <w:pPr>
        <w:pStyle w:val="ZLITLITzmlitliter"/>
      </w:pPr>
      <w:r w:rsidRPr="008C6C43">
        <w:t>e)</w:t>
      </w:r>
      <w:r w:rsidRPr="008C6C43">
        <w:tab/>
      </w:r>
      <w:r w:rsidR="00757953" w:rsidRPr="008C6C43">
        <w:t>wymiana danych</w:t>
      </w:r>
      <w:r w:rsidR="001A42F5" w:rsidRPr="008C6C43">
        <w:t xml:space="preserve"> o </w:t>
      </w:r>
      <w:r w:rsidR="00757953" w:rsidRPr="008C6C43">
        <w:t>zgłoszeniach alarmowych przetwarzanych</w:t>
      </w:r>
      <w:r w:rsidR="001A42F5" w:rsidRPr="008C6C43">
        <w:t xml:space="preserve"> w </w:t>
      </w:r>
      <w:r w:rsidR="00757953" w:rsidRPr="008C6C43">
        <w:t>systemie teleinformatycznym, zgodnie</w:t>
      </w:r>
      <w:r w:rsidR="001A42F5" w:rsidRPr="008C6C43">
        <w:t xml:space="preserve"> z </w:t>
      </w:r>
      <w:r w:rsidR="00757953" w:rsidRPr="008C6C43">
        <w:t>zakresem określonym na podstawie</w:t>
      </w:r>
      <w:r w:rsidR="00636D53" w:rsidRPr="008C6C43">
        <w:t xml:space="preserve"> art. 5 ust. 6 pkt 4 oraz art. </w:t>
      </w:r>
      <w:r w:rsidR="00757953" w:rsidRPr="008C6C43">
        <w:t>1</w:t>
      </w:r>
      <w:r w:rsidR="00636D53" w:rsidRPr="008C6C43">
        <w:t>3 ust. 3 pkt </w:t>
      </w:r>
      <w:r w:rsidR="00757953" w:rsidRPr="008C6C43">
        <w:t>3,</w:t>
      </w:r>
      <w:r w:rsidR="001A42F5" w:rsidRPr="008C6C43">
        <w:t xml:space="preserve"> z </w:t>
      </w:r>
      <w:r w:rsidR="00986785" w:rsidRPr="008C6C43">
        <w:t>podmiotami ratowniczymi</w:t>
      </w:r>
      <w:r w:rsidR="008C1C26" w:rsidRPr="008C6C43">
        <w:t xml:space="preserve"> </w:t>
      </w:r>
      <w:r w:rsidR="00757953" w:rsidRPr="008C6C43">
        <w:t>lub innymi podmiotami;</w:t>
      </w:r>
      <w:r w:rsidR="00040429" w:rsidRPr="008C6C43">
        <w:t>”</w:t>
      </w:r>
      <w:r w:rsidR="00341355" w:rsidRPr="008C6C43">
        <w:t>,</w:t>
      </w:r>
    </w:p>
    <w:p w14:paraId="62E95794" w14:textId="37EBB9FA" w:rsidR="00341355" w:rsidRPr="008C6C43" w:rsidRDefault="00341355" w:rsidP="008C6C43">
      <w:pPr>
        <w:pStyle w:val="LITlitera"/>
        <w:keepNext/>
      </w:pPr>
      <w:r w:rsidRPr="008C6C43">
        <w:t>b</w:t>
      </w:r>
      <w:r w:rsidR="0043293D" w:rsidRPr="008C6C43">
        <w:t>)</w:t>
      </w:r>
      <w:r w:rsidR="0043293D" w:rsidRPr="008C6C43">
        <w:tab/>
        <w:t>pkt 5 otrzymuje</w:t>
      </w:r>
      <w:r w:rsidRPr="008C6C43">
        <w:t xml:space="preserve"> brzmienie:</w:t>
      </w:r>
    </w:p>
    <w:p w14:paraId="260EEBAC" w14:textId="694A82E3" w:rsidR="00757953" w:rsidRPr="008C6C43" w:rsidRDefault="00040429" w:rsidP="0043293D">
      <w:pPr>
        <w:pStyle w:val="ZLITPKTzmpktliter"/>
      </w:pPr>
      <w:r w:rsidRPr="008C6C43">
        <w:t>„</w:t>
      </w:r>
      <w:r w:rsidR="00986785" w:rsidRPr="008C6C43">
        <w:t>5)</w:t>
      </w:r>
      <w:r w:rsidR="00986785" w:rsidRPr="008C6C43">
        <w:tab/>
        <w:t>wymiana informacji i danych, z wyłączeniem danych osobowych, na potrzeby analiz z podmiotami ratowniczymi</w:t>
      </w:r>
      <w:r w:rsidR="0043293D" w:rsidRPr="008C6C43">
        <w:t>.</w:t>
      </w:r>
      <w:r w:rsidRPr="008C6C43">
        <w:t>”</w:t>
      </w:r>
      <w:r w:rsidR="00757953" w:rsidRPr="008C6C43">
        <w:t>;</w:t>
      </w:r>
    </w:p>
    <w:p w14:paraId="2573F9B5" w14:textId="047E4BBD" w:rsidR="00E04997" w:rsidRPr="008C6C43" w:rsidRDefault="00725426" w:rsidP="008C6C43">
      <w:pPr>
        <w:pStyle w:val="PKTpunkt"/>
        <w:keepNext/>
      </w:pPr>
      <w:r w:rsidRPr="008C6C43">
        <w:t>5</w:t>
      </w:r>
      <w:r w:rsidR="00E04997" w:rsidRPr="008C6C43">
        <w:t>)</w:t>
      </w:r>
      <w:r w:rsidRPr="008C6C43">
        <w:tab/>
      </w:r>
      <w:r w:rsidR="00E04997" w:rsidRPr="008C6C43">
        <w:t>po</w:t>
      </w:r>
      <w:r w:rsidR="00636D53" w:rsidRPr="008C6C43">
        <w:t xml:space="preserve"> art. 8 </w:t>
      </w:r>
      <w:r w:rsidR="00E04997" w:rsidRPr="008C6C43">
        <w:t>dodaje się</w:t>
      </w:r>
      <w:r w:rsidR="00636D53" w:rsidRPr="008C6C43">
        <w:t xml:space="preserve"> art. </w:t>
      </w:r>
      <w:r w:rsidR="00E04997" w:rsidRPr="008C6C43">
        <w:t>8a</w:t>
      </w:r>
      <w:r w:rsidR="00636D53" w:rsidRPr="008C6C43">
        <w:t xml:space="preserve"> w </w:t>
      </w:r>
      <w:r w:rsidR="00E04997" w:rsidRPr="008C6C43">
        <w:t>brzmieniu:</w:t>
      </w:r>
    </w:p>
    <w:p w14:paraId="6D3F4E85" w14:textId="082860C4" w:rsidR="00E04997" w:rsidRPr="008C6C43" w:rsidRDefault="00040429" w:rsidP="0043293D">
      <w:pPr>
        <w:pStyle w:val="ZARTzmartartykuempunktem"/>
      </w:pPr>
      <w:r w:rsidRPr="008C6C43">
        <w:t>„</w:t>
      </w:r>
      <w:r w:rsidR="00E04997" w:rsidRPr="008C6C43">
        <w:t>Art. 8a. 1. Do obsługi zgłoszeń alarmowych są zatrudniani operatorzy numerów alarmowych, starsi operatorzy numerów alarmowych, koordynatorzy</w:t>
      </w:r>
      <w:r w:rsidR="006D4CD0">
        <w:t xml:space="preserve"> oraz </w:t>
      </w:r>
      <w:r w:rsidR="00E04997" w:rsidRPr="008C6C43">
        <w:t xml:space="preserve"> koordynatorzy </w:t>
      </w:r>
      <w:r w:rsidR="00636D53" w:rsidRPr="008C6C43">
        <w:noBreakHyphen/>
        <w:t xml:space="preserve"> </w:t>
      </w:r>
      <w:r w:rsidR="00E04997" w:rsidRPr="008C6C43">
        <w:t>trenerzy</w:t>
      </w:r>
      <w:r w:rsidR="00B25C7A">
        <w:t>,</w:t>
      </w:r>
      <w:r w:rsidR="00636D53" w:rsidRPr="008C6C43">
        <w:t xml:space="preserve"> w </w:t>
      </w:r>
      <w:r w:rsidR="00E04997" w:rsidRPr="008C6C43">
        <w:t>liczbie zapewniającej sprawną obsługę tych zgłoszeń.</w:t>
      </w:r>
    </w:p>
    <w:p w14:paraId="30B4463E" w14:textId="3D374D3E" w:rsidR="00E04997" w:rsidRPr="008C6C43" w:rsidRDefault="00E04997" w:rsidP="0043293D">
      <w:pPr>
        <w:pStyle w:val="ZUSTzmustartykuempunktem"/>
      </w:pPr>
      <w:r w:rsidRPr="008C6C43">
        <w:t xml:space="preserve">2. Operator numerów alarmowych, starszy operator numerów alarmowych, koordynator, koordynator </w:t>
      </w:r>
      <w:r w:rsidR="00B25C7A">
        <w:t>-</w:t>
      </w:r>
      <w:r w:rsidRPr="008C6C43">
        <w:t xml:space="preserve"> trener podczas obsługi zgłoszeń alarmowych kierowanych do centrum powiadamiania ratunkowego korzysta</w:t>
      </w:r>
      <w:r w:rsidR="00636D53" w:rsidRPr="008C6C43">
        <w:t xml:space="preserve"> z </w:t>
      </w:r>
      <w:r w:rsidRPr="008C6C43">
        <w:t>ochrony przewidzianej</w:t>
      </w:r>
      <w:r w:rsidR="00636D53" w:rsidRPr="008C6C43">
        <w:t xml:space="preserve"> w </w:t>
      </w:r>
      <w:r w:rsidRPr="008C6C43">
        <w:t>ustawie</w:t>
      </w:r>
      <w:r w:rsidR="00636D53" w:rsidRPr="008C6C43">
        <w:t xml:space="preserve"> z </w:t>
      </w:r>
      <w:r w:rsidRPr="008C6C43">
        <w:t xml:space="preserve">dnia </w:t>
      </w:r>
      <w:r w:rsidR="00636D53" w:rsidRPr="008C6C43">
        <w:t>6 </w:t>
      </w:r>
      <w:r w:rsidRPr="008C6C43">
        <w:t>czerwca 199</w:t>
      </w:r>
      <w:r w:rsidR="00636D53" w:rsidRPr="008C6C43">
        <w:t>7 </w:t>
      </w:r>
      <w:r w:rsidRPr="008C6C43">
        <w:t>r. – Kodeks karny (</w:t>
      </w:r>
      <w:r w:rsidR="00636D53" w:rsidRPr="008C6C43">
        <w:t>Dz. U. z </w:t>
      </w:r>
      <w:r w:rsidRPr="008C6C43">
        <w:t>201</w:t>
      </w:r>
      <w:r w:rsidR="003A78E2" w:rsidRPr="008C6C43">
        <w:t>9</w:t>
      </w:r>
      <w:r w:rsidR="00636D53" w:rsidRPr="008C6C43">
        <w:t> </w:t>
      </w:r>
      <w:r w:rsidRPr="008C6C43">
        <w:t>r.</w:t>
      </w:r>
      <w:r w:rsidR="00636D53" w:rsidRPr="008C6C43">
        <w:t xml:space="preserve"> poz. </w:t>
      </w:r>
      <w:r w:rsidR="003A78E2" w:rsidRPr="008C6C43">
        <w:t>1950</w:t>
      </w:r>
      <w:r w:rsidR="00636D53" w:rsidRPr="008C6C43">
        <w:t xml:space="preserve"> i </w:t>
      </w:r>
      <w:r w:rsidR="003A78E2" w:rsidRPr="008C6C43">
        <w:t>2128</w:t>
      </w:r>
      <w:r w:rsidRPr="008C6C43">
        <w:t>) dla funkcjonariuszy publicznych.</w:t>
      </w:r>
      <w:r w:rsidR="00040429" w:rsidRPr="008C6C43">
        <w:t>”</w:t>
      </w:r>
      <w:r w:rsidRPr="008C6C43">
        <w:t>;</w:t>
      </w:r>
    </w:p>
    <w:p w14:paraId="0EF7912B" w14:textId="01AA61B3" w:rsidR="00165C7F" w:rsidRPr="008C6C43" w:rsidRDefault="00725426" w:rsidP="008C6C43">
      <w:pPr>
        <w:pStyle w:val="PKTpunkt"/>
        <w:keepNext/>
      </w:pPr>
      <w:r w:rsidRPr="008C6C43">
        <w:t>6</w:t>
      </w:r>
      <w:r w:rsidR="004E533D" w:rsidRPr="008C6C43">
        <w:t>)</w:t>
      </w:r>
      <w:r w:rsidR="004E533D" w:rsidRPr="008C6C43">
        <w:tab/>
      </w:r>
      <w:r w:rsidR="001A42F5" w:rsidRPr="008C6C43">
        <w:t>art. </w:t>
      </w:r>
      <w:r w:rsidR="00636D53" w:rsidRPr="008C6C43">
        <w:t>9 </w:t>
      </w:r>
      <w:r w:rsidR="0060525F" w:rsidRPr="008C6C43">
        <w:t>otrzymuje brzmienie</w:t>
      </w:r>
      <w:r w:rsidR="00757953" w:rsidRPr="008C6C43">
        <w:t>:</w:t>
      </w:r>
    </w:p>
    <w:p w14:paraId="4A88CD87" w14:textId="730D99E2" w:rsidR="00165C7F" w:rsidRPr="008C6C43" w:rsidRDefault="00040429" w:rsidP="0043293D">
      <w:pPr>
        <w:pStyle w:val="ZPKTzmpktartykuempunktem"/>
      </w:pPr>
      <w:r w:rsidRPr="008C6C43">
        <w:t>„</w:t>
      </w:r>
      <w:r w:rsidR="0060525F" w:rsidRPr="008C6C43">
        <w:t xml:space="preserve">Art. </w:t>
      </w:r>
      <w:r w:rsidR="00636D53" w:rsidRPr="008C6C43">
        <w:t>9</w:t>
      </w:r>
      <w:r w:rsidR="009254D3" w:rsidRPr="008C6C43">
        <w:t>.</w:t>
      </w:r>
      <w:r w:rsidR="00636D53" w:rsidRPr="008C6C43">
        <w:t> </w:t>
      </w:r>
      <w:r w:rsidR="0060525F" w:rsidRPr="008C6C43">
        <w:t>Minister właściwy do spraw administracji publicznej określi,</w:t>
      </w:r>
      <w:r w:rsidR="00636D53" w:rsidRPr="008C6C43">
        <w:t xml:space="preserve"> w </w:t>
      </w:r>
      <w:r w:rsidR="0060525F" w:rsidRPr="008C6C43">
        <w:t>drodze rozporządzenia:</w:t>
      </w:r>
    </w:p>
    <w:p w14:paraId="7D4182A4" w14:textId="0E27B4F7" w:rsidR="00165C7F" w:rsidRPr="008C6C43" w:rsidRDefault="00B91A91" w:rsidP="0043293D">
      <w:pPr>
        <w:pStyle w:val="ZPKTzmpktartykuempunktem"/>
      </w:pPr>
      <w:r w:rsidRPr="008C6C43">
        <w:t>1)</w:t>
      </w:r>
      <w:r w:rsidRPr="008C6C43">
        <w:tab/>
      </w:r>
      <w:r w:rsidR="0060525F" w:rsidRPr="008C6C43">
        <w:t>organizację centr</w:t>
      </w:r>
      <w:r w:rsidR="00087986">
        <w:t>um</w:t>
      </w:r>
      <w:r w:rsidR="0060525F" w:rsidRPr="008C6C43">
        <w:t xml:space="preserve"> oraz kryteria tworzenia oddziałów</w:t>
      </w:r>
      <w:r w:rsidRPr="008C6C43">
        <w:t xml:space="preserve"> centrum,</w:t>
      </w:r>
      <w:r w:rsidR="00636D53" w:rsidRPr="008C6C43">
        <w:t xml:space="preserve"> o </w:t>
      </w:r>
      <w:r w:rsidRPr="008C6C43">
        <w:t>których mowa</w:t>
      </w:r>
      <w:r w:rsidR="00636D53" w:rsidRPr="008C6C43">
        <w:t xml:space="preserve"> w art. 6 ust. </w:t>
      </w:r>
      <w:r w:rsidR="0060525F" w:rsidRPr="008C6C43">
        <w:t>3,</w:t>
      </w:r>
    </w:p>
    <w:p w14:paraId="553DBC2C" w14:textId="16952F79" w:rsidR="00165C7F" w:rsidRPr="008C6C43" w:rsidRDefault="00B91A91" w:rsidP="0043293D">
      <w:pPr>
        <w:pStyle w:val="ZPKTzmpktartykuempunktem"/>
      </w:pPr>
      <w:r w:rsidRPr="008C6C43">
        <w:t>2)</w:t>
      </w:r>
      <w:r w:rsidRPr="008C6C43">
        <w:tab/>
      </w:r>
      <w:r w:rsidR="00165C7F" w:rsidRPr="008C6C43">
        <w:t>sposób funkcjonowania centr</w:t>
      </w:r>
      <w:r w:rsidR="00087986">
        <w:t>um</w:t>
      </w:r>
      <w:r w:rsidR="00165C7F" w:rsidRPr="008C6C43">
        <w:t xml:space="preserve">, realizacji zadań i nadzoru nad pracą operatorów numerów alarmowych, starszych operatorów numerów alarmowych, koordynatorów, koordynatorów </w:t>
      </w:r>
      <w:r w:rsidR="00B25C7A">
        <w:t>-</w:t>
      </w:r>
      <w:r w:rsidR="00165C7F" w:rsidRPr="008C6C43">
        <w:t xml:space="preserve"> trenerów</w:t>
      </w:r>
      <w:r w:rsidR="004E1CB8" w:rsidRPr="008C6C43">
        <w:t>,</w:t>
      </w:r>
      <w:r w:rsidR="00636D53" w:rsidRPr="008C6C43">
        <w:t xml:space="preserve"> w </w:t>
      </w:r>
      <w:r w:rsidR="004E1CB8" w:rsidRPr="008C6C43">
        <w:t>tym wz</w:t>
      </w:r>
      <w:r w:rsidR="00341355" w:rsidRPr="008C6C43">
        <w:t>ory</w:t>
      </w:r>
      <w:r w:rsidR="004E1CB8" w:rsidRPr="008C6C43">
        <w:t xml:space="preserve"> kart</w:t>
      </w:r>
      <w:r w:rsidR="00B25C7A">
        <w:t>y</w:t>
      </w:r>
      <w:r w:rsidR="004E1CB8" w:rsidRPr="008C6C43">
        <w:t xml:space="preserve"> oceny</w:t>
      </w:r>
      <w:r w:rsidR="00BA3E79" w:rsidRPr="008C6C43">
        <w:t xml:space="preserve"> pracy oraz </w:t>
      </w:r>
      <w:r w:rsidR="009254D3" w:rsidRPr="008C6C43">
        <w:t xml:space="preserve">karty </w:t>
      </w:r>
      <w:r w:rsidR="00BA3E79" w:rsidRPr="008C6C43">
        <w:t>oceny kompetencji</w:t>
      </w:r>
      <w:r w:rsidR="00165C7F" w:rsidRPr="008C6C43">
        <w:t>,</w:t>
      </w:r>
    </w:p>
    <w:p w14:paraId="3C68C1B8" w14:textId="77777777" w:rsidR="00165C7F" w:rsidRPr="008C6C43" w:rsidRDefault="00B91A91" w:rsidP="0043293D">
      <w:pPr>
        <w:pStyle w:val="ZPKTzmpktartykuempunktem"/>
      </w:pPr>
      <w:r w:rsidRPr="008C6C43">
        <w:lastRenderedPageBreak/>
        <w:t>3)</w:t>
      </w:r>
      <w:r w:rsidRPr="008C6C43">
        <w:tab/>
      </w:r>
      <w:r w:rsidR="00165C7F" w:rsidRPr="008C6C43">
        <w:t>ogólne procedury obsługi zgłoszeń alarmow</w:t>
      </w:r>
      <w:r w:rsidRPr="008C6C43">
        <w:t>ych oraz sposób opracowywania i </w:t>
      </w:r>
      <w:r w:rsidR="00165C7F" w:rsidRPr="008C6C43">
        <w:t>aktualizacji szczegółowych procedur,</w:t>
      </w:r>
    </w:p>
    <w:p w14:paraId="19DC929A" w14:textId="77777777" w:rsidR="00165C7F" w:rsidRPr="008C6C43" w:rsidRDefault="00B91A91" w:rsidP="0043293D">
      <w:pPr>
        <w:pStyle w:val="ZPKTzmpktartykuempunktem"/>
      </w:pPr>
      <w:r w:rsidRPr="008C6C43">
        <w:t>4)</w:t>
      </w:r>
      <w:r w:rsidRPr="008C6C43">
        <w:tab/>
      </w:r>
      <w:r w:rsidR="00165C7F" w:rsidRPr="008C6C43">
        <w:t>ogólne procedury obsługi zgłoszeń alarmowych</w:t>
      </w:r>
      <w:r w:rsidR="00636D53" w:rsidRPr="008C6C43">
        <w:t xml:space="preserve"> w </w:t>
      </w:r>
      <w:r w:rsidR="00165C7F" w:rsidRPr="008C6C43">
        <w:t>przypadku,</w:t>
      </w:r>
      <w:r w:rsidR="00636D53" w:rsidRPr="008C6C43">
        <w:t xml:space="preserve"> o </w:t>
      </w:r>
      <w:r w:rsidR="00165C7F" w:rsidRPr="008C6C43">
        <w:t>którym mowa</w:t>
      </w:r>
      <w:r w:rsidR="00636D53" w:rsidRPr="008C6C43">
        <w:t xml:space="preserve"> w art. 8 ust. </w:t>
      </w:r>
      <w:r w:rsidR="00165C7F" w:rsidRPr="008C6C43">
        <w:t>2, oraz sposób opracowywania</w:t>
      </w:r>
      <w:r w:rsidR="00636D53" w:rsidRPr="008C6C43">
        <w:t xml:space="preserve"> i </w:t>
      </w:r>
      <w:r w:rsidR="00165C7F" w:rsidRPr="008C6C43">
        <w:t>aktualizacji szczegółowych procedur,</w:t>
      </w:r>
    </w:p>
    <w:p w14:paraId="3DF0E0DB" w14:textId="11DC54CE" w:rsidR="00165C7F" w:rsidRPr="008C6C43" w:rsidRDefault="00B91A91" w:rsidP="008C6C43">
      <w:pPr>
        <w:pStyle w:val="ZPKTzmpktartykuempunktem"/>
        <w:keepNext/>
      </w:pPr>
      <w:r w:rsidRPr="008C6C43">
        <w:t>5)</w:t>
      </w:r>
      <w:r w:rsidRPr="008C6C43">
        <w:tab/>
      </w:r>
      <w:r w:rsidR="00165C7F" w:rsidRPr="008C6C43">
        <w:t xml:space="preserve">maksymalną liczbę operatorów numerów alarmowych, starszych operatorów numerów alarmowych, koordynatorów, koordynatorów </w:t>
      </w:r>
      <w:r w:rsidR="00B25C7A">
        <w:t>-</w:t>
      </w:r>
      <w:r w:rsidR="00165C7F" w:rsidRPr="008C6C43">
        <w:t xml:space="preserve"> trenerów i sposób jej podziału na poszczególne centra</w:t>
      </w:r>
    </w:p>
    <w:p w14:paraId="5CEF1343" w14:textId="4CAE2CA4" w:rsidR="00165C7F" w:rsidRPr="008C6C43" w:rsidRDefault="00B25C7A" w:rsidP="0043293D">
      <w:pPr>
        <w:pStyle w:val="ZCZWSPPKTzmczciwsppktartykuempunktem"/>
      </w:pPr>
      <w:r>
        <w:t>-</w:t>
      </w:r>
      <w:r w:rsidR="00165C7F" w:rsidRPr="008C6C43">
        <w:t xml:space="preserve"> uwzględniając konieczność zapewnienia sprawnej obsługi zgłoszeń alarmowych</w:t>
      </w:r>
      <w:r w:rsidR="00F204D1" w:rsidRPr="008C6C43">
        <w:t>.</w:t>
      </w:r>
      <w:r w:rsidR="00040429" w:rsidRPr="008C6C43">
        <w:t>”</w:t>
      </w:r>
      <w:r w:rsidR="00165C7F" w:rsidRPr="008C6C43">
        <w:t>;</w:t>
      </w:r>
    </w:p>
    <w:p w14:paraId="5AC2EC25" w14:textId="3A37F1FA" w:rsidR="00514C96" w:rsidRPr="008C6C43" w:rsidRDefault="00880975" w:rsidP="008C6C43">
      <w:pPr>
        <w:pStyle w:val="PKTpunkt"/>
        <w:keepNext/>
      </w:pPr>
      <w:r w:rsidRPr="008C6C43">
        <w:t>7</w:t>
      </w:r>
      <w:r w:rsidR="00757953" w:rsidRPr="008C6C43">
        <w:t>)</w:t>
      </w:r>
      <w:r w:rsidR="003F1336" w:rsidRPr="008C6C43">
        <w:tab/>
      </w:r>
      <w:r w:rsidR="00514C96" w:rsidRPr="008C6C43">
        <w:t>art. 1</w:t>
      </w:r>
      <w:r w:rsidR="00636D53" w:rsidRPr="008C6C43">
        <w:t>2 i </w:t>
      </w:r>
      <w:r w:rsidR="005F0802" w:rsidRPr="008C6C43" w:rsidDel="005F0802">
        <w:t xml:space="preserve"> </w:t>
      </w:r>
      <w:r w:rsidR="00341355" w:rsidRPr="008C6C43">
        <w:t>art.</w:t>
      </w:r>
      <w:r w:rsidR="00514C96" w:rsidRPr="008C6C43">
        <w:t>1</w:t>
      </w:r>
      <w:r w:rsidR="00636D53" w:rsidRPr="008C6C43">
        <w:t>3 </w:t>
      </w:r>
      <w:r w:rsidR="00514C96" w:rsidRPr="008C6C43">
        <w:t>otrzymują brzmienie:</w:t>
      </w:r>
    </w:p>
    <w:p w14:paraId="02EA3C7C" w14:textId="3D580936" w:rsidR="00514C96" w:rsidRPr="008C6C43" w:rsidRDefault="00040429" w:rsidP="0043293D">
      <w:pPr>
        <w:pStyle w:val="ZARTzmartartykuempunktem"/>
      </w:pPr>
      <w:r w:rsidRPr="008C6C43">
        <w:t>„</w:t>
      </w:r>
      <w:r w:rsidR="00514C96" w:rsidRPr="008C6C43">
        <w:t>Art. 12. Policja, Państwowa Straż Pożarna</w:t>
      </w:r>
      <w:r w:rsidR="00636D53" w:rsidRPr="008C6C43">
        <w:t xml:space="preserve"> i </w:t>
      </w:r>
      <w:r w:rsidR="00514C96" w:rsidRPr="008C6C43">
        <w:t>dyspozytornie medyczne zapewniają warunki techniczne</w:t>
      </w:r>
      <w:r w:rsidR="00636D53" w:rsidRPr="008C6C43">
        <w:t xml:space="preserve"> i </w:t>
      </w:r>
      <w:r w:rsidR="00514C96" w:rsidRPr="008C6C43">
        <w:t>organizacyjne umożliwiające przyjęcie zgłoszeń alarmowych kierowanych</w:t>
      </w:r>
      <w:r w:rsidR="00636D53" w:rsidRPr="008C6C43">
        <w:t xml:space="preserve"> z </w:t>
      </w:r>
      <w:r w:rsidR="00514C96" w:rsidRPr="008C6C43">
        <w:t>centrum za pośrednictwem systemu teleinformatycznego</w:t>
      </w:r>
      <w:r w:rsidR="00B25C7A">
        <w:t>,</w:t>
      </w:r>
      <w:r w:rsidR="00636D53" w:rsidRPr="008C6C43">
        <w:t xml:space="preserve"> w </w:t>
      </w:r>
      <w:r w:rsidR="00514C96" w:rsidRPr="008C6C43">
        <w:t>celu podjęcia działań ratowniczych</w:t>
      </w:r>
      <w:r w:rsidR="00B25C7A">
        <w:t>,</w:t>
      </w:r>
      <w:r w:rsidR="00636D53" w:rsidRPr="008C6C43">
        <w:t xml:space="preserve"> w </w:t>
      </w:r>
      <w:r w:rsidR="00514C96" w:rsidRPr="008C6C43">
        <w:t>związku</w:t>
      </w:r>
      <w:r w:rsidR="00636D53" w:rsidRPr="008C6C43">
        <w:t xml:space="preserve"> z </w:t>
      </w:r>
      <w:r w:rsidR="00514C96" w:rsidRPr="008C6C43">
        <w:t>otrzymanym zgłoszeniem alarmowym.</w:t>
      </w:r>
    </w:p>
    <w:p w14:paraId="6F1F09E1" w14:textId="6D22B4CB" w:rsidR="00514C96" w:rsidRPr="008C6C43" w:rsidRDefault="00514C96" w:rsidP="0043293D">
      <w:pPr>
        <w:pStyle w:val="ZARTzmartartykuempunktem"/>
      </w:pPr>
      <w:r w:rsidRPr="008C6C43">
        <w:t>Art. 13. 1. System teleinformatyczny łączy się</w:t>
      </w:r>
      <w:r w:rsidR="00636D53" w:rsidRPr="008C6C43">
        <w:t xml:space="preserve"> i </w:t>
      </w:r>
      <w:r w:rsidRPr="008C6C43">
        <w:t>wymienia dane</w:t>
      </w:r>
      <w:r w:rsidR="00636D53" w:rsidRPr="008C6C43">
        <w:t xml:space="preserve"> z </w:t>
      </w:r>
      <w:r w:rsidRPr="008C6C43">
        <w:t xml:space="preserve">systemami teleinformatycznymi Policji, Państwowej Straży Pożarnej oraz dyspozytorni medycznej przez sieć teleinformatyczną na potrzeby obsługi numerów alarmowych. </w:t>
      </w:r>
    </w:p>
    <w:p w14:paraId="14CAFCB9" w14:textId="77777777" w:rsidR="00514C96" w:rsidRPr="008C6C43" w:rsidRDefault="00514C96" w:rsidP="008C6C43">
      <w:pPr>
        <w:pStyle w:val="ZUSTzmustartykuempunktem"/>
        <w:keepNext/>
      </w:pPr>
      <w:r w:rsidRPr="008C6C43">
        <w:tab/>
        <w:t>2. Połączenie</w:t>
      </w:r>
      <w:r w:rsidR="00636D53" w:rsidRPr="008C6C43">
        <w:t xml:space="preserve"> i </w:t>
      </w:r>
      <w:r w:rsidRPr="008C6C43">
        <w:t>wymiana danych między systemami,</w:t>
      </w:r>
      <w:r w:rsidR="00636D53" w:rsidRPr="008C6C43">
        <w:t xml:space="preserve"> o </w:t>
      </w:r>
      <w:r w:rsidRPr="008C6C43">
        <w:t>których mowa</w:t>
      </w:r>
      <w:r w:rsidR="00636D53" w:rsidRPr="008C6C43">
        <w:t xml:space="preserve"> w ust. </w:t>
      </w:r>
      <w:r w:rsidRPr="008C6C43">
        <w:t xml:space="preserve">1, są realizowane przez interfejs komunikacyjny, który zapewnia wzajemne przekazywanie: </w:t>
      </w:r>
    </w:p>
    <w:p w14:paraId="4A4DF2B0" w14:textId="29025A92" w:rsidR="00514C96" w:rsidRPr="008C6C43" w:rsidRDefault="00FF7810" w:rsidP="0043293D">
      <w:pPr>
        <w:pStyle w:val="ZPKTzmpktartykuempunktem"/>
      </w:pPr>
      <w:r w:rsidRPr="008C6C43">
        <w:t>1)</w:t>
      </w:r>
      <w:r w:rsidRPr="008C6C43">
        <w:tab/>
      </w:r>
      <w:r w:rsidR="00514C96" w:rsidRPr="008C6C43">
        <w:t>zgromadzonych danych dotyczących treści zgłoszenia alarmowego,</w:t>
      </w:r>
      <w:r w:rsidR="00636D53" w:rsidRPr="008C6C43">
        <w:t xml:space="preserve"> w </w:t>
      </w:r>
      <w:r w:rsidR="00514C96" w:rsidRPr="008C6C43">
        <w:t>tym danych osoby zgłaszającej</w:t>
      </w:r>
      <w:r w:rsidR="00636D53" w:rsidRPr="008C6C43">
        <w:t xml:space="preserve"> i </w:t>
      </w:r>
      <w:r w:rsidR="00514C96" w:rsidRPr="008C6C43">
        <w:t xml:space="preserve">innych osób, których dotyczy zgłoszenie, oraz nagrań rozmów telefonicznych; </w:t>
      </w:r>
    </w:p>
    <w:p w14:paraId="2B642D98" w14:textId="323A365A" w:rsidR="00514C96" w:rsidRPr="008C6C43" w:rsidRDefault="00FF7810" w:rsidP="0043293D">
      <w:pPr>
        <w:pStyle w:val="ZPKTzmpktartykuempunktem"/>
      </w:pPr>
      <w:r w:rsidRPr="008C6C43">
        <w:t>2)</w:t>
      </w:r>
      <w:r w:rsidRPr="008C6C43">
        <w:tab/>
      </w:r>
      <w:r w:rsidR="00514C96" w:rsidRPr="008C6C43">
        <w:t>połączeń telefonicznych związanych</w:t>
      </w:r>
      <w:r w:rsidR="00636D53" w:rsidRPr="008C6C43">
        <w:t xml:space="preserve"> z </w:t>
      </w:r>
      <w:r w:rsidR="00514C96" w:rsidRPr="008C6C43">
        <w:t xml:space="preserve">obsługą zgłoszeń alarmowych;  </w:t>
      </w:r>
    </w:p>
    <w:p w14:paraId="3D35EA06" w14:textId="15AF9438" w:rsidR="00514C96" w:rsidRPr="008C6C43" w:rsidRDefault="00FF7810" w:rsidP="008C6C43">
      <w:pPr>
        <w:pStyle w:val="ZPKTzmpktartykuempunktem"/>
        <w:keepNext/>
      </w:pPr>
      <w:r w:rsidRPr="008C6C43">
        <w:t>3)</w:t>
      </w:r>
      <w:r w:rsidRPr="008C6C43">
        <w:tab/>
        <w:t>i</w:t>
      </w:r>
      <w:r w:rsidR="00514C96" w:rsidRPr="008C6C43">
        <w:t>nformacji</w:t>
      </w:r>
      <w:r w:rsidR="00636D53" w:rsidRPr="008C6C43">
        <w:t xml:space="preserve"> o </w:t>
      </w:r>
      <w:r w:rsidR="00514C96" w:rsidRPr="008C6C43">
        <w:t>statusach zgłoszeń alarmowych,</w:t>
      </w:r>
      <w:r w:rsidR="00636D53" w:rsidRPr="008C6C43">
        <w:t xml:space="preserve"> w </w:t>
      </w:r>
      <w:r w:rsidR="00514C96" w:rsidRPr="008C6C43">
        <w:t xml:space="preserve">tym potwierdzenie: </w:t>
      </w:r>
    </w:p>
    <w:p w14:paraId="585FBECC" w14:textId="1E768421" w:rsidR="00514C96" w:rsidRPr="008C6C43" w:rsidRDefault="00514C96" w:rsidP="0043293D">
      <w:pPr>
        <w:pStyle w:val="ZLITwPKTzmlitwpktartykuempunktem"/>
      </w:pPr>
      <w:r w:rsidRPr="008C6C43">
        <w:t>a)</w:t>
      </w:r>
      <w:r w:rsidR="00FF7810" w:rsidRPr="008C6C43">
        <w:tab/>
      </w:r>
      <w:r w:rsidRPr="008C6C43">
        <w:t xml:space="preserve">przyjęcia zgłoszenia alarmowego przez systemy teleinformatyczne Policji, Państwowej Straży Pożarnej oraz dyspozytorni medycznej, </w:t>
      </w:r>
    </w:p>
    <w:p w14:paraId="6C27710C" w14:textId="6FA65E23" w:rsidR="00514C96" w:rsidRPr="008C6C43" w:rsidRDefault="00514C96" w:rsidP="0043293D">
      <w:pPr>
        <w:pStyle w:val="ZLITwPKTzmlitwpktartykuempunktem"/>
      </w:pPr>
      <w:r w:rsidRPr="008C6C43">
        <w:t>b)</w:t>
      </w:r>
      <w:r w:rsidR="00FF7810" w:rsidRPr="008C6C43">
        <w:tab/>
      </w:r>
      <w:r w:rsidRPr="008C6C43">
        <w:t xml:space="preserve">przyjęcia zgłoszenia alarmowego przez dyspozytora,    </w:t>
      </w:r>
    </w:p>
    <w:p w14:paraId="4028CA80" w14:textId="12A06E20" w:rsidR="00514C96" w:rsidRPr="008C6C43" w:rsidRDefault="00514C96" w:rsidP="0043293D">
      <w:pPr>
        <w:pStyle w:val="ZLITwPKTzmlitwpktartykuempunktem"/>
      </w:pPr>
      <w:r w:rsidRPr="008C6C43">
        <w:t>c)</w:t>
      </w:r>
      <w:r w:rsidR="00FF7810" w:rsidRPr="008C6C43">
        <w:tab/>
      </w:r>
      <w:r w:rsidRPr="008C6C43">
        <w:t xml:space="preserve">zadysponowania zasobów ratowniczych, </w:t>
      </w:r>
    </w:p>
    <w:p w14:paraId="77ED7520" w14:textId="228A88A5" w:rsidR="00514C96" w:rsidRPr="008C6C43" w:rsidRDefault="00514C96" w:rsidP="0043293D">
      <w:pPr>
        <w:pStyle w:val="ZLITwPKTzmlitwpktartykuempunktem"/>
      </w:pPr>
      <w:r w:rsidRPr="008C6C43">
        <w:t>d)</w:t>
      </w:r>
      <w:r w:rsidR="00FF7810" w:rsidRPr="008C6C43">
        <w:tab/>
      </w:r>
      <w:r w:rsidRPr="008C6C43">
        <w:t xml:space="preserve">zakończenia działań ratowniczych. </w:t>
      </w:r>
    </w:p>
    <w:p w14:paraId="6BB34AA7" w14:textId="3E2782F8" w:rsidR="00514C96" w:rsidRPr="008C6C43" w:rsidRDefault="00514C96" w:rsidP="008C6C43">
      <w:pPr>
        <w:pStyle w:val="ZUSTzmustartykuempunktem"/>
        <w:keepNext/>
      </w:pPr>
      <w:r w:rsidRPr="008C6C43">
        <w:t>3. Minister właściwy do spraw administracji publicznej</w:t>
      </w:r>
      <w:r w:rsidR="00AE5C1E">
        <w:t>,</w:t>
      </w:r>
      <w:r w:rsidR="00636D53" w:rsidRPr="008C6C43">
        <w:t xml:space="preserve"> w </w:t>
      </w:r>
      <w:r w:rsidRPr="008C6C43">
        <w:t>porozumieniu</w:t>
      </w:r>
      <w:r w:rsidR="00636D53" w:rsidRPr="008C6C43">
        <w:t xml:space="preserve"> z </w:t>
      </w:r>
      <w:r w:rsidRPr="008C6C43">
        <w:t>ministrem właściwym do spraw wewnętrznych oraz ministrem właściwym do spraw zdrowia określi,</w:t>
      </w:r>
      <w:r w:rsidR="00636D53" w:rsidRPr="008C6C43">
        <w:t xml:space="preserve"> w </w:t>
      </w:r>
      <w:r w:rsidRPr="008C6C43">
        <w:t xml:space="preserve">drodze rozporządzenia: </w:t>
      </w:r>
    </w:p>
    <w:p w14:paraId="5843D696" w14:textId="50F36632" w:rsidR="00514C96" w:rsidRPr="008C6C43" w:rsidRDefault="00514C96" w:rsidP="0043293D">
      <w:pPr>
        <w:pStyle w:val="ZPKTzmpktartykuempunktem"/>
      </w:pPr>
      <w:r w:rsidRPr="008C6C43">
        <w:t>1)</w:t>
      </w:r>
      <w:r w:rsidR="00FF7810" w:rsidRPr="008C6C43">
        <w:tab/>
      </w:r>
      <w:r w:rsidRPr="008C6C43">
        <w:t>wymagania funkcjonalne dla systemu teleinformatycznego,</w:t>
      </w:r>
    </w:p>
    <w:p w14:paraId="3D8C2451" w14:textId="24A4651B" w:rsidR="00514C96" w:rsidRPr="008C6C43" w:rsidRDefault="00514C96" w:rsidP="0043293D">
      <w:pPr>
        <w:pStyle w:val="ZPKTzmpktartykuempunktem"/>
      </w:pPr>
      <w:r w:rsidRPr="008C6C43">
        <w:t>2)</w:t>
      </w:r>
      <w:r w:rsidR="00FF7810" w:rsidRPr="008C6C43">
        <w:tab/>
      </w:r>
      <w:r w:rsidRPr="008C6C43">
        <w:t>wymagania funkcjonalne dla interfejsu komunikacyjnego,</w:t>
      </w:r>
    </w:p>
    <w:p w14:paraId="4459F983" w14:textId="51C78796" w:rsidR="00514C96" w:rsidRPr="008C6C43" w:rsidRDefault="00514C96" w:rsidP="0043293D">
      <w:pPr>
        <w:pStyle w:val="ZPKTzmpktartykuempunktem"/>
      </w:pPr>
      <w:r w:rsidRPr="008C6C43">
        <w:lastRenderedPageBreak/>
        <w:t>3)</w:t>
      </w:r>
      <w:r w:rsidR="00FF7810" w:rsidRPr="008C6C43">
        <w:tab/>
      </w:r>
      <w:r w:rsidRPr="008C6C43">
        <w:t>zakres informacji przekazywanych za pośrednictwem interfejsu komunikacyjnego,</w:t>
      </w:r>
    </w:p>
    <w:p w14:paraId="4AC5F85F" w14:textId="6EA969F8" w:rsidR="00514C96" w:rsidRPr="008C6C43" w:rsidRDefault="00514C96" w:rsidP="008C6C43">
      <w:pPr>
        <w:pStyle w:val="ZPKTzmpktartykuempunktem"/>
        <w:keepNext/>
      </w:pPr>
      <w:r w:rsidRPr="008C6C43">
        <w:t>4)</w:t>
      </w:r>
      <w:r w:rsidR="00FF7810" w:rsidRPr="008C6C43">
        <w:tab/>
      </w:r>
      <w:r w:rsidRPr="008C6C43">
        <w:t>warunki współpracy systemu teleinformatycznego</w:t>
      </w:r>
      <w:r w:rsidR="00636D53" w:rsidRPr="008C6C43">
        <w:t xml:space="preserve"> z </w:t>
      </w:r>
      <w:r w:rsidRPr="008C6C43">
        <w:t>Policją, Państwową Strażą Pożarną oraz dyspozytornią medyczną</w:t>
      </w:r>
    </w:p>
    <w:p w14:paraId="27D62FED" w14:textId="73533440" w:rsidR="00514C96" w:rsidRPr="008C6C43" w:rsidRDefault="00514C96" w:rsidP="0043293D">
      <w:pPr>
        <w:pStyle w:val="ZCZWSPPKTzmczciwsppktartykuempunktem"/>
      </w:pPr>
      <w:r w:rsidRPr="008C6C43">
        <w:t>– mając na uwadze potrzebę sprawnego przekazania zgłoszenia alarmowego między systemem</w:t>
      </w:r>
      <w:r w:rsidR="00636D53" w:rsidRPr="008C6C43">
        <w:t xml:space="preserve"> </w:t>
      </w:r>
      <w:r w:rsidR="00E64CE1">
        <w:t xml:space="preserve">teleinformatycznym </w:t>
      </w:r>
      <w:r w:rsidR="00CF15DD">
        <w:t>a</w:t>
      </w:r>
      <w:r w:rsidR="00636D53" w:rsidRPr="008C6C43">
        <w:t> </w:t>
      </w:r>
      <w:r w:rsidRPr="008C6C43">
        <w:t>Policją, Państwową Strażą Pożarną oraz dyspozytornią medyczną.</w:t>
      </w:r>
      <w:r w:rsidR="00040429" w:rsidRPr="008C6C43">
        <w:t>”</w:t>
      </w:r>
      <w:r w:rsidR="00291F62" w:rsidRPr="008C6C43">
        <w:t>;</w:t>
      </w:r>
    </w:p>
    <w:p w14:paraId="5EF961A6" w14:textId="65D36420" w:rsidR="00757953" w:rsidRPr="008C6C43" w:rsidRDefault="00880975" w:rsidP="008C6C43">
      <w:pPr>
        <w:pStyle w:val="PKTpunkt"/>
        <w:keepNext/>
      </w:pPr>
      <w:r w:rsidRPr="008C6C43">
        <w:t>8</w:t>
      </w:r>
      <w:r w:rsidR="00514C96" w:rsidRPr="008C6C43">
        <w:t>)</w:t>
      </w:r>
      <w:r w:rsidR="00725426" w:rsidRPr="008C6C43">
        <w:tab/>
      </w:r>
      <w:r w:rsidR="00636D53" w:rsidRPr="008C6C43">
        <w:t>art. </w:t>
      </w:r>
      <w:r w:rsidR="00757953" w:rsidRPr="008C6C43">
        <w:t>16</w:t>
      </w:r>
      <w:r w:rsidR="00291F62" w:rsidRPr="008C6C43">
        <w:t>–</w:t>
      </w:r>
      <w:r w:rsidR="00AD5933" w:rsidRPr="008C6C43">
        <w:t>18 otrzymują brzmienie</w:t>
      </w:r>
      <w:r w:rsidR="00757953" w:rsidRPr="008C6C43">
        <w:t>:</w:t>
      </w:r>
    </w:p>
    <w:p w14:paraId="53FD4B79" w14:textId="6FB11A50" w:rsidR="00AD5933" w:rsidRPr="008C6C43" w:rsidRDefault="00040429" w:rsidP="008C6C43">
      <w:pPr>
        <w:pStyle w:val="ZUSTzmustartykuempunktem"/>
        <w:keepNext/>
      </w:pPr>
      <w:r w:rsidRPr="008C6C43">
        <w:t>„</w:t>
      </w:r>
      <w:r w:rsidR="0017682E" w:rsidRPr="008C6C43">
        <w:t xml:space="preserve">Art. 16. </w:t>
      </w:r>
      <w:r w:rsidR="00AD5933" w:rsidRPr="008C6C43">
        <w:t>1. Operatorem numerów alarmowych może być osoba, która:</w:t>
      </w:r>
    </w:p>
    <w:p w14:paraId="07DCD77D" w14:textId="1AF28EB0" w:rsidR="00AD5933" w:rsidRPr="008C6C43" w:rsidRDefault="00291F62" w:rsidP="00291F62">
      <w:pPr>
        <w:pStyle w:val="ZPKTzmpktartykuempunktem"/>
      </w:pPr>
      <w:r w:rsidRPr="008C6C43">
        <w:t>1)</w:t>
      </w:r>
      <w:r w:rsidRPr="008C6C43">
        <w:tab/>
      </w:r>
      <w:r w:rsidR="00AD5933" w:rsidRPr="008C6C43">
        <w:t>posiada co najmniej wykształcenie średnie lub średnie branżowe;</w:t>
      </w:r>
    </w:p>
    <w:p w14:paraId="78269C2C" w14:textId="73D808A0" w:rsidR="00AD5933" w:rsidRPr="008C6C43" w:rsidRDefault="00291F62" w:rsidP="00291F62">
      <w:pPr>
        <w:pStyle w:val="ZPKTzmpktartykuempunktem"/>
      </w:pPr>
      <w:r w:rsidRPr="008C6C43">
        <w:t>2)</w:t>
      </w:r>
      <w:r w:rsidRPr="008C6C43">
        <w:tab/>
      </w:r>
      <w:r w:rsidR="00AD5933" w:rsidRPr="008C6C43">
        <w:t>posługuje się co najmniej jednym językiem obcym w stopniu komunikatywnym;</w:t>
      </w:r>
    </w:p>
    <w:p w14:paraId="786240E1" w14:textId="5AC974B3" w:rsidR="00AD5933" w:rsidRPr="008C6C43" w:rsidRDefault="00291F62" w:rsidP="00291F62">
      <w:pPr>
        <w:pStyle w:val="ZPKTzmpktartykuempunktem"/>
      </w:pPr>
      <w:r w:rsidRPr="008C6C43">
        <w:t>3)</w:t>
      </w:r>
      <w:r w:rsidRPr="008C6C43">
        <w:tab/>
      </w:r>
      <w:r w:rsidR="00AD5933" w:rsidRPr="008C6C43">
        <w:t>ukończyła szkolenie podstawowe operatorów numerów alarmowych, zdała egzamin z części teoretycznej i z części praktycznej;</w:t>
      </w:r>
    </w:p>
    <w:p w14:paraId="7E03C1DF" w14:textId="58F7F692" w:rsidR="005F0802" w:rsidRPr="008C6C43" w:rsidRDefault="003F1336" w:rsidP="00291F62">
      <w:pPr>
        <w:pStyle w:val="ZPKTzmpktartykuempunktem"/>
      </w:pPr>
      <w:r w:rsidRPr="008C6C43">
        <w:t>4)</w:t>
      </w:r>
      <w:r w:rsidR="00291F62" w:rsidRPr="008C6C43">
        <w:tab/>
      </w:r>
      <w:r w:rsidR="00757953" w:rsidRPr="008C6C43">
        <w:t>posiada certyfikat operatora numerów alarmowych</w:t>
      </w:r>
      <w:r w:rsidR="00E42056" w:rsidRPr="008C6C43">
        <w:t>;</w:t>
      </w:r>
    </w:p>
    <w:p w14:paraId="4B69BA98" w14:textId="77777777" w:rsidR="00291F62" w:rsidRPr="008C6C43" w:rsidRDefault="00AD5933" w:rsidP="00291F62">
      <w:pPr>
        <w:pStyle w:val="ZPKTzmpktartykuempunktem"/>
      </w:pPr>
      <w:r w:rsidRPr="008C6C43">
        <w:t>5)</w:t>
      </w:r>
      <w:r w:rsidR="00291F62" w:rsidRPr="008C6C43">
        <w:tab/>
      </w:r>
      <w:r w:rsidR="00514C96" w:rsidRPr="008C6C43">
        <w:t>jest obywatelem polskim;</w:t>
      </w:r>
    </w:p>
    <w:p w14:paraId="4BBA126E" w14:textId="259607F7" w:rsidR="00291F62" w:rsidRPr="008C6C43" w:rsidRDefault="00291F62" w:rsidP="00291F62">
      <w:pPr>
        <w:pStyle w:val="ZPKTzmpktartykuempunktem"/>
      </w:pPr>
      <w:r w:rsidRPr="008C6C43">
        <w:t>6)</w:t>
      </w:r>
      <w:r w:rsidRPr="008C6C43">
        <w:tab/>
      </w:r>
      <w:r w:rsidR="00514C96" w:rsidRPr="008C6C43">
        <w:t>korzysta</w:t>
      </w:r>
      <w:r w:rsidR="00636D53" w:rsidRPr="008C6C43">
        <w:t xml:space="preserve"> z </w:t>
      </w:r>
      <w:r w:rsidR="00514C96" w:rsidRPr="008C6C43">
        <w:t xml:space="preserve">pełni praw publicznych; </w:t>
      </w:r>
    </w:p>
    <w:p w14:paraId="1354BBD1" w14:textId="5E52C542" w:rsidR="00291F62" w:rsidRPr="008C6C43" w:rsidRDefault="00291F62" w:rsidP="00291F62">
      <w:pPr>
        <w:pStyle w:val="ZPKTzmpktartykuempunktem"/>
      </w:pPr>
      <w:r w:rsidRPr="008C6C43">
        <w:t>7)</w:t>
      </w:r>
      <w:r w:rsidRPr="008C6C43">
        <w:tab/>
      </w:r>
      <w:r w:rsidR="00514C96" w:rsidRPr="008C6C43">
        <w:t>nie była skazana prawomocnym wyrokiem za umyślne przestępstwo lub umyślne przestępstwo skarbowe</w:t>
      </w:r>
      <w:r w:rsidRPr="008C6C43">
        <w:t>.</w:t>
      </w:r>
    </w:p>
    <w:p w14:paraId="28665B7B" w14:textId="77777777" w:rsidR="00291F62" w:rsidRPr="008C6C43" w:rsidRDefault="00AD5933" w:rsidP="008C6C43">
      <w:pPr>
        <w:pStyle w:val="ZUSTzmustartykuempunktem"/>
        <w:keepNext/>
      </w:pPr>
      <w:r w:rsidRPr="008C6C43">
        <w:t xml:space="preserve">2. </w:t>
      </w:r>
      <w:r w:rsidR="00514C96" w:rsidRPr="008C6C43">
        <w:t>Starszym operatorem numerów alarmowych może być osoba, która:</w:t>
      </w:r>
    </w:p>
    <w:p w14:paraId="45C1F206" w14:textId="77777777" w:rsidR="00291F62" w:rsidRPr="008C6C43" w:rsidRDefault="00514C96" w:rsidP="00291F62">
      <w:pPr>
        <w:pStyle w:val="ZPKTzmpktartykuempunktem"/>
      </w:pPr>
      <w:r w:rsidRPr="008C6C43">
        <w:t>1)</w:t>
      </w:r>
      <w:r w:rsidR="00291F62" w:rsidRPr="008C6C43">
        <w:tab/>
      </w:r>
      <w:r w:rsidRPr="008C6C43">
        <w:t>spełnia warunki określone</w:t>
      </w:r>
      <w:r w:rsidR="00636D53" w:rsidRPr="008C6C43">
        <w:t xml:space="preserve"> w ust. </w:t>
      </w:r>
      <w:r w:rsidR="00AD5933" w:rsidRPr="008C6C43">
        <w:t>1</w:t>
      </w:r>
      <w:r w:rsidRPr="008C6C43">
        <w:t>;</w:t>
      </w:r>
    </w:p>
    <w:p w14:paraId="7A0F9DEF" w14:textId="77777777" w:rsidR="00291F62" w:rsidRPr="008C6C43" w:rsidRDefault="00291F62" w:rsidP="00291F62">
      <w:pPr>
        <w:pStyle w:val="ZPKTzmpktartykuempunktem"/>
      </w:pPr>
      <w:r w:rsidRPr="008C6C43">
        <w:t>2)</w:t>
      </w:r>
      <w:r w:rsidRPr="008C6C43">
        <w:tab/>
      </w:r>
      <w:r w:rsidR="00514C96" w:rsidRPr="008C6C43">
        <w:t xml:space="preserve">posiada co najmniej dwuletnie doświadczenie </w:t>
      </w:r>
      <w:r w:rsidR="0054081A" w:rsidRPr="008C6C43">
        <w:t xml:space="preserve">w obsłudze zgłoszeń alarmowych </w:t>
      </w:r>
      <w:r w:rsidR="00514C96" w:rsidRPr="008C6C43">
        <w:t>na stanowisk</w:t>
      </w:r>
      <w:r w:rsidRPr="008C6C43">
        <w:t>u operatora numerów alarmowych;</w:t>
      </w:r>
    </w:p>
    <w:p w14:paraId="2B168012" w14:textId="77777777" w:rsidR="00291F62" w:rsidRPr="008C6C43" w:rsidRDefault="00514C96" w:rsidP="00291F62">
      <w:pPr>
        <w:pStyle w:val="ZPKTzmpktartykuempunktem"/>
      </w:pPr>
      <w:r w:rsidRPr="008C6C43">
        <w:t>3)</w:t>
      </w:r>
      <w:r w:rsidR="00291F62" w:rsidRPr="008C6C43">
        <w:tab/>
      </w:r>
      <w:r w:rsidR="00636D53" w:rsidRPr="008C6C43">
        <w:t>w </w:t>
      </w:r>
      <w:r w:rsidRPr="008C6C43">
        <w:t xml:space="preserve">ciągu dwóch lat odbyła co najmniej </w:t>
      </w:r>
      <w:r w:rsidR="00636D53" w:rsidRPr="008C6C43">
        <w:t>4 </w:t>
      </w:r>
      <w:r w:rsidRPr="008C6C43">
        <w:t>obowiązkowe szkolenia</w:t>
      </w:r>
      <w:r w:rsidR="00636D53" w:rsidRPr="008C6C43">
        <w:t xml:space="preserve"> w </w:t>
      </w:r>
      <w:r w:rsidRPr="008C6C43">
        <w:t>ramach doskonalenia zawodowego;</w:t>
      </w:r>
    </w:p>
    <w:p w14:paraId="321D0CD5" w14:textId="74533F2F" w:rsidR="00291F62" w:rsidRPr="008C6C43" w:rsidRDefault="00291F62" w:rsidP="00291F62">
      <w:pPr>
        <w:pStyle w:val="ZPKTzmpktartykuempunktem"/>
      </w:pPr>
      <w:r w:rsidRPr="008C6C43">
        <w:t>4)</w:t>
      </w:r>
      <w:r w:rsidRPr="008C6C43">
        <w:tab/>
      </w:r>
      <w:r w:rsidR="004E533D" w:rsidRPr="008C6C43">
        <w:t>uzyskała</w:t>
      </w:r>
      <w:r w:rsidR="0071120A" w:rsidRPr="008C6C43">
        <w:t xml:space="preserve"> wynik co najmniej 80%</w:t>
      </w:r>
      <w:r w:rsidR="00636D53" w:rsidRPr="008C6C43">
        <w:t xml:space="preserve"> z </w:t>
      </w:r>
      <w:r w:rsidR="00514C96" w:rsidRPr="008C6C43">
        <w:t>każdego</w:t>
      </w:r>
      <w:r w:rsidR="00636D53" w:rsidRPr="008C6C43">
        <w:t xml:space="preserve"> z </w:t>
      </w:r>
      <w:r w:rsidR="00514C96" w:rsidRPr="008C6C43">
        <w:t>obowiązkowych szkoleń doskonalących;</w:t>
      </w:r>
    </w:p>
    <w:p w14:paraId="311A4DD1" w14:textId="38ABE416" w:rsidR="00514C96" w:rsidRPr="008C6C43" w:rsidRDefault="00291F62" w:rsidP="00291F62">
      <w:pPr>
        <w:pStyle w:val="ZPKTzmpktartykuempunktem"/>
      </w:pPr>
      <w:r w:rsidRPr="008C6C43">
        <w:t>5)</w:t>
      </w:r>
      <w:r w:rsidRPr="008C6C43">
        <w:tab/>
      </w:r>
      <w:r w:rsidR="00514C96" w:rsidRPr="008C6C43">
        <w:t>uzyskała</w:t>
      </w:r>
      <w:r w:rsidR="0071120A" w:rsidRPr="008C6C43">
        <w:t xml:space="preserve"> wynik co najmniej 80%</w:t>
      </w:r>
      <w:r w:rsidR="00BA3E79" w:rsidRPr="008C6C43">
        <w:t xml:space="preserve"> </w:t>
      </w:r>
      <w:r w:rsidR="00514C96" w:rsidRPr="008C6C43">
        <w:t>z dwóch rocznych ocen pracy sporządzonych przez kierownika centrum</w:t>
      </w:r>
      <w:r w:rsidRPr="008C6C43">
        <w:t xml:space="preserve"> lub jego zastępcę</w:t>
      </w:r>
      <w:r w:rsidR="00514C96" w:rsidRPr="008C6C43">
        <w:t>;</w:t>
      </w:r>
    </w:p>
    <w:p w14:paraId="5928176D" w14:textId="58F5991A" w:rsidR="00514C96" w:rsidRPr="008C6C43" w:rsidRDefault="00291F62" w:rsidP="00291F62">
      <w:pPr>
        <w:pStyle w:val="ZPKTzmpktartykuempunktem"/>
      </w:pPr>
      <w:r w:rsidRPr="008C6C43">
        <w:t>6)</w:t>
      </w:r>
      <w:r w:rsidRPr="008C6C43">
        <w:tab/>
      </w:r>
      <w:r w:rsidR="00514C96" w:rsidRPr="008C6C43">
        <w:t>uzyskała pozytywną opinię kierownika centrum lub jego zastępcy</w:t>
      </w:r>
      <w:r w:rsidR="008B30CC" w:rsidRPr="008C6C43">
        <w:t>.</w:t>
      </w:r>
    </w:p>
    <w:p w14:paraId="72179BE4" w14:textId="33EC3387" w:rsidR="00514C96" w:rsidRPr="008C6C43" w:rsidRDefault="00AD5933" w:rsidP="008C6C43">
      <w:pPr>
        <w:pStyle w:val="ZUSTzmustartykuempunktem"/>
        <w:keepNext/>
      </w:pPr>
      <w:r w:rsidRPr="008C6C43">
        <w:t xml:space="preserve">3. </w:t>
      </w:r>
      <w:r w:rsidR="00514C96" w:rsidRPr="008C6C43">
        <w:t>Koordynatorem może być osoba, która:</w:t>
      </w:r>
    </w:p>
    <w:p w14:paraId="562E129C" w14:textId="42D7B213" w:rsidR="008B30CC" w:rsidRPr="008C6C43" w:rsidRDefault="00291F62" w:rsidP="00291F62">
      <w:pPr>
        <w:pStyle w:val="ZPKTzmpktartykuempunktem"/>
      </w:pPr>
      <w:r w:rsidRPr="008C6C43">
        <w:t>1)</w:t>
      </w:r>
      <w:r w:rsidRPr="008C6C43">
        <w:tab/>
      </w:r>
      <w:r w:rsidR="00514C96" w:rsidRPr="008C6C43">
        <w:t>spełnia warunki określone</w:t>
      </w:r>
      <w:r w:rsidR="00636D53" w:rsidRPr="008C6C43">
        <w:t xml:space="preserve"> w ust. </w:t>
      </w:r>
      <w:r w:rsidR="00AD5933" w:rsidRPr="008C6C43">
        <w:t>1</w:t>
      </w:r>
      <w:r w:rsidR="00514C96" w:rsidRPr="008C6C43">
        <w:t>;</w:t>
      </w:r>
    </w:p>
    <w:p w14:paraId="00848701" w14:textId="77777777" w:rsidR="00291F62" w:rsidRPr="008C6C43" w:rsidRDefault="00291F62" w:rsidP="00291F62">
      <w:pPr>
        <w:pStyle w:val="ZPKTzmpktartykuempunktem"/>
      </w:pPr>
      <w:r w:rsidRPr="008C6C43">
        <w:t>2)</w:t>
      </w:r>
      <w:r w:rsidRPr="008C6C43">
        <w:tab/>
      </w:r>
      <w:r w:rsidR="00514C96" w:rsidRPr="008C6C43">
        <w:t xml:space="preserve">posiada co najmniej roczne doświadczenie </w:t>
      </w:r>
      <w:r w:rsidR="00BA3E79" w:rsidRPr="008C6C43">
        <w:t xml:space="preserve">w obsłudze zgłoszeń alarmowych </w:t>
      </w:r>
      <w:r w:rsidR="00514C96" w:rsidRPr="008C6C43">
        <w:t>na stanowisku starszego operatora numerów alarmowych;</w:t>
      </w:r>
    </w:p>
    <w:p w14:paraId="5E15CAF1" w14:textId="77777777" w:rsidR="00291F62" w:rsidRPr="008C6C43" w:rsidRDefault="00514C96" w:rsidP="00291F62">
      <w:pPr>
        <w:pStyle w:val="ZPKTzmpktartykuempunktem"/>
      </w:pPr>
      <w:r w:rsidRPr="008C6C43">
        <w:lastRenderedPageBreak/>
        <w:t>3)</w:t>
      </w:r>
      <w:r w:rsidR="00291F62" w:rsidRPr="008C6C43">
        <w:tab/>
      </w:r>
      <w:r w:rsidR="00636D53" w:rsidRPr="008C6C43">
        <w:t>w </w:t>
      </w:r>
      <w:r w:rsidRPr="008C6C43">
        <w:t xml:space="preserve">ciągu dwóch lat odbyła co najmniej </w:t>
      </w:r>
      <w:r w:rsidR="00636D53" w:rsidRPr="008C6C43">
        <w:t>4 </w:t>
      </w:r>
      <w:r w:rsidRPr="008C6C43">
        <w:t>obowiązkowe szkolenia</w:t>
      </w:r>
      <w:r w:rsidR="00636D53" w:rsidRPr="008C6C43">
        <w:t xml:space="preserve"> w </w:t>
      </w:r>
      <w:r w:rsidRPr="008C6C43">
        <w:t>ramach doskonalenia zawodowego;</w:t>
      </w:r>
    </w:p>
    <w:p w14:paraId="153E0A7C" w14:textId="3559FD21" w:rsidR="00291F62" w:rsidRPr="008C6C43" w:rsidRDefault="00514C96" w:rsidP="00291F62">
      <w:pPr>
        <w:pStyle w:val="ZPKTzmpktartykuempunktem"/>
      </w:pPr>
      <w:r w:rsidRPr="008C6C43">
        <w:t>4)</w:t>
      </w:r>
      <w:r w:rsidR="00291F62" w:rsidRPr="008C6C43">
        <w:tab/>
      </w:r>
      <w:r w:rsidRPr="008C6C43">
        <w:t>uzyskała</w:t>
      </w:r>
      <w:r w:rsidR="004E533D" w:rsidRPr="008C6C43">
        <w:t xml:space="preserve"> wynik co najmniej 80%</w:t>
      </w:r>
      <w:r w:rsidR="00636D53" w:rsidRPr="008C6C43">
        <w:t xml:space="preserve"> z </w:t>
      </w:r>
      <w:r w:rsidRPr="008C6C43">
        <w:t>każdego</w:t>
      </w:r>
      <w:r w:rsidR="00636D53" w:rsidRPr="008C6C43">
        <w:t xml:space="preserve"> z </w:t>
      </w:r>
      <w:r w:rsidRPr="008C6C43">
        <w:t>obowiązkowych szkoleń doskonalących;</w:t>
      </w:r>
    </w:p>
    <w:p w14:paraId="68849FD4" w14:textId="5850AC5C" w:rsidR="00291F62" w:rsidRPr="008C6C43" w:rsidRDefault="00291F62" w:rsidP="00291F62">
      <w:pPr>
        <w:pStyle w:val="ZPKTzmpktartykuempunktem"/>
      </w:pPr>
      <w:r w:rsidRPr="008C6C43">
        <w:t>5)</w:t>
      </w:r>
      <w:r w:rsidRPr="008C6C43">
        <w:tab/>
      </w:r>
      <w:r w:rsidR="00514C96" w:rsidRPr="008C6C43">
        <w:t>uzyskała</w:t>
      </w:r>
      <w:r w:rsidR="0071120A" w:rsidRPr="008C6C43">
        <w:t xml:space="preserve"> wynik co najmniej 80%</w:t>
      </w:r>
      <w:r w:rsidR="00636D53" w:rsidRPr="008C6C43">
        <w:t xml:space="preserve"> z </w:t>
      </w:r>
      <w:r w:rsidR="00514C96" w:rsidRPr="008C6C43">
        <w:t>dwóch rocznych ocen pracy sporządzonych przez kierownika centrum</w:t>
      </w:r>
      <w:r w:rsidR="002B0FFA" w:rsidRPr="008C6C43">
        <w:t xml:space="preserve"> lub jego zastępcę</w:t>
      </w:r>
      <w:r w:rsidR="00514C96" w:rsidRPr="008C6C43">
        <w:t>;</w:t>
      </w:r>
    </w:p>
    <w:p w14:paraId="294E488B" w14:textId="75500AC6" w:rsidR="00514C96" w:rsidRPr="008C6C43" w:rsidRDefault="00291F62" w:rsidP="008C6C43">
      <w:pPr>
        <w:pStyle w:val="ZPKTzmpktartykuempunktem"/>
        <w:keepNext/>
      </w:pPr>
      <w:r w:rsidRPr="008C6C43">
        <w:t>6)</w:t>
      </w:r>
      <w:r w:rsidRPr="008C6C43">
        <w:tab/>
      </w:r>
      <w:r w:rsidR="00514C96" w:rsidRPr="008C6C43">
        <w:t xml:space="preserve">uzyskała pozytywną ocenę kompetencji sporządzoną przez kierownika centrum </w:t>
      </w:r>
      <w:r w:rsidR="002B0FFA" w:rsidRPr="008C6C43">
        <w:t xml:space="preserve">lub jego zastępcę </w:t>
      </w:r>
      <w:r w:rsidR="00514C96" w:rsidRPr="008C6C43">
        <w:t>oraz psychologa</w:t>
      </w:r>
      <w:r w:rsidR="008B30CC" w:rsidRPr="008C6C43">
        <w:t>.</w:t>
      </w:r>
    </w:p>
    <w:p w14:paraId="3B41BE95" w14:textId="09C7FAC6" w:rsidR="00514C96" w:rsidRPr="008C6C43" w:rsidRDefault="008B30CC" w:rsidP="00291F62">
      <w:pPr>
        <w:pStyle w:val="ZLITwPKTzmlitwpktartykuempunktem"/>
      </w:pPr>
      <w:r w:rsidRPr="008C6C43">
        <w:t xml:space="preserve">4. </w:t>
      </w:r>
      <w:r w:rsidR="00514C96" w:rsidRPr="008C6C43">
        <w:t>Koordynatorem</w:t>
      </w:r>
      <w:r w:rsidR="0071120A" w:rsidRPr="008C6C43">
        <w:t xml:space="preserve"> </w:t>
      </w:r>
      <w:r w:rsidR="00636D53" w:rsidRPr="008C6C43">
        <w:noBreakHyphen/>
        <w:t xml:space="preserve"> </w:t>
      </w:r>
      <w:r w:rsidR="00514C96" w:rsidRPr="008C6C43">
        <w:t>trenerem może być osoba, która:</w:t>
      </w:r>
    </w:p>
    <w:p w14:paraId="360DC77A" w14:textId="474F82BA" w:rsidR="00291F62" w:rsidRPr="008C6C43" w:rsidRDefault="004E533D" w:rsidP="00291F62">
      <w:pPr>
        <w:pStyle w:val="ZPKTzmpktartykuempunktem"/>
      </w:pPr>
      <w:r w:rsidRPr="008C6C43">
        <w:t>1)</w:t>
      </w:r>
      <w:r w:rsidR="00291F62" w:rsidRPr="008C6C43">
        <w:tab/>
      </w:r>
      <w:r w:rsidR="00514C96" w:rsidRPr="008C6C43">
        <w:t>spełnia warunki określone</w:t>
      </w:r>
      <w:r w:rsidR="00636D53" w:rsidRPr="008C6C43">
        <w:t xml:space="preserve"> w ust. </w:t>
      </w:r>
      <w:r w:rsidR="008B30CC" w:rsidRPr="008C6C43">
        <w:t>1</w:t>
      </w:r>
      <w:r w:rsidR="00514C96" w:rsidRPr="008C6C43">
        <w:t>;</w:t>
      </w:r>
    </w:p>
    <w:p w14:paraId="2AC2E8B7" w14:textId="33C1C970" w:rsidR="00291F62" w:rsidRPr="008C6C43" w:rsidRDefault="00291F62" w:rsidP="00291F62">
      <w:pPr>
        <w:pStyle w:val="ZPKTzmpktartykuempunktem"/>
      </w:pPr>
      <w:r w:rsidRPr="008C6C43">
        <w:t>2)</w:t>
      </w:r>
      <w:r w:rsidRPr="008C6C43">
        <w:tab/>
      </w:r>
      <w:r w:rsidR="00514C96" w:rsidRPr="008C6C43">
        <w:t xml:space="preserve">posiada co najmniej roczne doświadczenie </w:t>
      </w:r>
      <w:r w:rsidR="00BA3E79" w:rsidRPr="008C6C43">
        <w:t xml:space="preserve">w obsłudze zgłoszeń alarmowych </w:t>
      </w:r>
      <w:r w:rsidR="00514C96" w:rsidRPr="008C6C43">
        <w:t>na stanowisku starszego operatora numerów alarmowych;</w:t>
      </w:r>
    </w:p>
    <w:p w14:paraId="742A4EE4" w14:textId="77777777" w:rsidR="00291F62" w:rsidRPr="008C6C43" w:rsidRDefault="00514C96" w:rsidP="00291F62">
      <w:pPr>
        <w:pStyle w:val="ZPKTzmpktartykuempunktem"/>
      </w:pPr>
      <w:r w:rsidRPr="008C6C43">
        <w:t>3)</w:t>
      </w:r>
      <w:r w:rsidR="00291F62" w:rsidRPr="008C6C43">
        <w:tab/>
      </w:r>
      <w:r w:rsidR="00636D53" w:rsidRPr="008C6C43">
        <w:t>w </w:t>
      </w:r>
      <w:r w:rsidRPr="008C6C43">
        <w:t xml:space="preserve">ciągu dwóch lat odbyła co najmniej </w:t>
      </w:r>
      <w:r w:rsidR="00636D53" w:rsidRPr="008C6C43">
        <w:t>4 </w:t>
      </w:r>
      <w:r w:rsidRPr="008C6C43">
        <w:t>obowiązkowe szkolenia</w:t>
      </w:r>
      <w:r w:rsidR="00636D53" w:rsidRPr="008C6C43">
        <w:t xml:space="preserve"> w </w:t>
      </w:r>
      <w:r w:rsidRPr="008C6C43">
        <w:t>ramach doskonalenia zawodowego;</w:t>
      </w:r>
    </w:p>
    <w:p w14:paraId="1AC52B3F" w14:textId="683D9B48" w:rsidR="00291F62" w:rsidRPr="008C6C43" w:rsidRDefault="00291F62" w:rsidP="00291F62">
      <w:pPr>
        <w:pStyle w:val="ZPKTzmpktartykuempunktem"/>
      </w:pPr>
      <w:r w:rsidRPr="008C6C43">
        <w:t>4)</w:t>
      </w:r>
      <w:r w:rsidRPr="008C6C43">
        <w:tab/>
      </w:r>
      <w:r w:rsidR="00514C96" w:rsidRPr="008C6C43">
        <w:t>uzyskała co najmniej 90% wynik</w:t>
      </w:r>
      <w:r w:rsidR="00636D53" w:rsidRPr="008C6C43">
        <w:t xml:space="preserve"> z </w:t>
      </w:r>
      <w:r w:rsidR="00514C96" w:rsidRPr="008C6C43">
        <w:t>każdego</w:t>
      </w:r>
      <w:r w:rsidR="00636D53" w:rsidRPr="008C6C43">
        <w:t xml:space="preserve"> z </w:t>
      </w:r>
      <w:r w:rsidR="00514C96" w:rsidRPr="008C6C43">
        <w:t>obowiązkowych szkoleń doskonalących;</w:t>
      </w:r>
    </w:p>
    <w:p w14:paraId="65174373" w14:textId="2C59D5E1" w:rsidR="00291F62" w:rsidRPr="008C6C43" w:rsidRDefault="00291F62" w:rsidP="00291F62">
      <w:pPr>
        <w:pStyle w:val="ZPKTzmpktartykuempunktem"/>
      </w:pPr>
      <w:r w:rsidRPr="008C6C43">
        <w:t>5)</w:t>
      </w:r>
      <w:r w:rsidRPr="008C6C43">
        <w:tab/>
      </w:r>
      <w:r w:rsidR="00514C96" w:rsidRPr="008C6C43">
        <w:t>uzyskała co najmniej 90% wynik</w:t>
      </w:r>
      <w:r w:rsidR="00636D53" w:rsidRPr="008C6C43">
        <w:t xml:space="preserve"> z </w:t>
      </w:r>
      <w:r w:rsidR="00514C96" w:rsidRPr="008C6C43">
        <w:t>dwóch rocznych ocen pracy sporządzonych przez kierownika centrum</w:t>
      </w:r>
      <w:r w:rsidR="002B0FFA" w:rsidRPr="008C6C43">
        <w:t xml:space="preserve"> lub jego zastępcę</w:t>
      </w:r>
      <w:r w:rsidR="00514C96" w:rsidRPr="008C6C43">
        <w:t>;</w:t>
      </w:r>
    </w:p>
    <w:p w14:paraId="70D501F7" w14:textId="147F88AB" w:rsidR="00514C96" w:rsidRPr="008C6C43" w:rsidRDefault="00291F62" w:rsidP="00291F62">
      <w:pPr>
        <w:pStyle w:val="ZPKTzmpktartykuempunktem"/>
      </w:pPr>
      <w:r w:rsidRPr="008C6C43">
        <w:t>6)</w:t>
      </w:r>
      <w:r w:rsidRPr="008C6C43">
        <w:tab/>
      </w:r>
      <w:r w:rsidR="00514C96" w:rsidRPr="008C6C43">
        <w:t>uzyskała pozytywną ocenę kompetencji sporządzoną przez kierownika centrum</w:t>
      </w:r>
      <w:r w:rsidR="002B0FFA" w:rsidRPr="008C6C43">
        <w:t xml:space="preserve"> lub jego zastępcę</w:t>
      </w:r>
      <w:r w:rsidR="00514C96" w:rsidRPr="008C6C43">
        <w:t xml:space="preserve"> oraz psychologa</w:t>
      </w:r>
      <w:r w:rsidR="008B30CC" w:rsidRPr="008C6C43">
        <w:t>.</w:t>
      </w:r>
    </w:p>
    <w:p w14:paraId="7CEBAF0E" w14:textId="40F3D5F3" w:rsidR="00514C96" w:rsidRPr="008C6C43" w:rsidRDefault="008B30CC" w:rsidP="00291F62">
      <w:pPr>
        <w:pStyle w:val="ZUSTzmustartykuempunktem"/>
      </w:pPr>
      <w:r w:rsidRPr="008C6C43">
        <w:t xml:space="preserve">5. </w:t>
      </w:r>
      <w:r w:rsidR="00514C96" w:rsidRPr="008C6C43">
        <w:t>W przypadku, gdy osoba przystępująca do egzaminu, o którym mowa</w:t>
      </w:r>
      <w:r w:rsidR="00636D53" w:rsidRPr="008C6C43">
        <w:t xml:space="preserve"> w ust. </w:t>
      </w:r>
      <w:r w:rsidRPr="008C6C43">
        <w:t>1</w:t>
      </w:r>
      <w:r w:rsidR="00636D53" w:rsidRPr="008C6C43">
        <w:t xml:space="preserve"> pkt </w:t>
      </w:r>
      <w:r w:rsidR="00514C96" w:rsidRPr="008C6C43">
        <w:t>3, nie uzyska</w:t>
      </w:r>
      <w:r w:rsidR="00222C0E">
        <w:t>ła</w:t>
      </w:r>
      <w:r w:rsidR="00514C96" w:rsidRPr="008C6C43">
        <w:t xml:space="preserve"> wyniku pozytywnego z całości lub z części egzaminu albo nie przystąpi</w:t>
      </w:r>
      <w:r w:rsidR="00222C0E">
        <w:t>ła</w:t>
      </w:r>
      <w:r w:rsidR="00514C96" w:rsidRPr="008C6C43">
        <w:t xml:space="preserve"> do niego w całości lub do jego części z powodu choroby potwierdzonej zaświadczeniem lekarskim lub wskutek działania siły wyższej, może przystąpić ponownie tylko raz do egzaminu lub jego części</w:t>
      </w:r>
      <w:r w:rsidR="00222C0E">
        <w:t>,</w:t>
      </w:r>
      <w:r w:rsidR="00514C96" w:rsidRPr="008C6C43">
        <w:t xml:space="preserve"> w najbliższym wyznaczonym terminie bez odbycia powtórnego szkolenia. Ponowny egzamin nie może być przeprowadzony wcześniej niż w 14 dniu od dnia pierwszego egzaminu</w:t>
      </w:r>
      <w:r w:rsidR="00315324" w:rsidRPr="008C6C43">
        <w:t>.</w:t>
      </w:r>
    </w:p>
    <w:p w14:paraId="7C3D43E6" w14:textId="23CA4DAF" w:rsidR="00315324" w:rsidRPr="008C6C43" w:rsidRDefault="0017682E" w:rsidP="00291F62">
      <w:pPr>
        <w:pStyle w:val="ZUSTzmustartykuempunktem"/>
      </w:pPr>
      <w:r w:rsidRPr="008C6C43">
        <w:t xml:space="preserve">6. </w:t>
      </w:r>
      <w:r w:rsidR="00315324" w:rsidRPr="008C6C43">
        <w:t>Pierwsza umowa</w:t>
      </w:r>
      <w:r w:rsidR="00636D53" w:rsidRPr="008C6C43">
        <w:t xml:space="preserve"> o </w:t>
      </w:r>
      <w:r w:rsidR="00315324" w:rsidRPr="008C6C43">
        <w:t>pracę zawierana</w:t>
      </w:r>
      <w:r w:rsidR="00636D53" w:rsidRPr="008C6C43">
        <w:t xml:space="preserve"> z </w:t>
      </w:r>
      <w:r w:rsidR="00315324" w:rsidRPr="008C6C43">
        <w:t>osobą zatrudni</w:t>
      </w:r>
      <w:r w:rsidR="00222C0E">
        <w:t>a</w:t>
      </w:r>
      <w:r w:rsidR="00315324" w:rsidRPr="008C6C43">
        <w:t>ną na stanowisk</w:t>
      </w:r>
      <w:r w:rsidR="00222C0E">
        <w:t>o</w:t>
      </w:r>
      <w:r w:rsidR="00315324" w:rsidRPr="008C6C43">
        <w:t xml:space="preserve"> operatora numerów alarmowych zawierana jest na czas określony </w:t>
      </w:r>
      <w:r w:rsidR="00636D53" w:rsidRPr="008C6C43">
        <w:t>6 </w:t>
      </w:r>
      <w:r w:rsidR="00315324" w:rsidRPr="008C6C43">
        <w:t>miesięcy.</w:t>
      </w:r>
    </w:p>
    <w:p w14:paraId="4C3DC7CE" w14:textId="2312FCD5" w:rsidR="00072BAB" w:rsidRPr="008C6C43" w:rsidRDefault="00072BAB" w:rsidP="00291F62">
      <w:pPr>
        <w:pStyle w:val="ZARTzmartartykuempunktem"/>
      </w:pPr>
      <w:r w:rsidRPr="008C6C43">
        <w:t xml:space="preserve">Art. 17. 1. Operator numerów alarmowych, starszy operator numerów alarmowych, koordynator, koordynator </w:t>
      </w:r>
      <w:r w:rsidR="00222C0E">
        <w:t>-</w:t>
      </w:r>
      <w:r w:rsidRPr="008C6C43">
        <w:t xml:space="preserve"> trener, w celu potwierdzenia posiadanych kwalifikacji realizuje szkolenia w ramach doskonalenia zawodowego.</w:t>
      </w:r>
    </w:p>
    <w:p w14:paraId="38480AD0" w14:textId="2A7A2B15" w:rsidR="005C1949" w:rsidRPr="008C6C43" w:rsidRDefault="005C1949" w:rsidP="00291F62">
      <w:pPr>
        <w:pStyle w:val="ZUSTzmustartykuempunktem"/>
      </w:pPr>
      <w:r w:rsidRPr="008C6C43">
        <w:lastRenderedPageBreak/>
        <w:t xml:space="preserve">2. Kierownik centrum lub jego zastępca dokonują </w:t>
      </w:r>
      <w:r w:rsidR="009254D3" w:rsidRPr="008C6C43">
        <w:t>okresowej oceny</w:t>
      </w:r>
      <w:r w:rsidRPr="008C6C43">
        <w:t xml:space="preserve"> operatorów numerów alarmowych, starszych operatorów numerów alarmowych, koordynatorów i koordynatorów - trenerów przy użyciu karty oceny pracy.</w:t>
      </w:r>
    </w:p>
    <w:p w14:paraId="070F4654" w14:textId="3E0189C9" w:rsidR="005C1949" w:rsidRPr="008C6C43" w:rsidRDefault="005C1949" w:rsidP="00291F62">
      <w:pPr>
        <w:pStyle w:val="ZUSTzmustartykuempunktem"/>
      </w:pPr>
      <w:r w:rsidRPr="008C6C43">
        <w:t xml:space="preserve">3. Kierownik centrum lub jego zastępca oraz psycholog </w:t>
      </w:r>
      <w:r w:rsidR="009254D3" w:rsidRPr="008C6C43">
        <w:t>dokonują</w:t>
      </w:r>
      <w:r w:rsidRPr="008C6C43">
        <w:t xml:space="preserve"> </w:t>
      </w:r>
      <w:r w:rsidR="009254D3" w:rsidRPr="008C6C43">
        <w:t>okresowej oceny</w:t>
      </w:r>
      <w:r w:rsidR="00291F62" w:rsidRPr="008C6C43">
        <w:t xml:space="preserve"> koordynatorów i</w:t>
      </w:r>
      <w:r w:rsidRPr="008C6C43">
        <w:t xml:space="preserve"> koordynatorów - trenerów przy użyciu karty oceny kompetencji.</w:t>
      </w:r>
    </w:p>
    <w:p w14:paraId="68B6762A" w14:textId="45914C91" w:rsidR="00072BAB" w:rsidRPr="008C6C43" w:rsidRDefault="009254D3" w:rsidP="00291F62">
      <w:pPr>
        <w:pStyle w:val="ZUSTzmustartykuempunktem"/>
      </w:pPr>
      <w:r w:rsidRPr="008C6C43">
        <w:t>4</w:t>
      </w:r>
      <w:r w:rsidR="00072BAB" w:rsidRPr="008C6C43">
        <w:t xml:space="preserve">. W przypadku niewykonywania zadań </w:t>
      </w:r>
      <w:r w:rsidR="00B14518" w:rsidRPr="008C6C43">
        <w:t xml:space="preserve">obsługi zgłoszeń alarmowych na stanowisku </w:t>
      </w:r>
      <w:r w:rsidR="00072BAB" w:rsidRPr="008C6C43">
        <w:t xml:space="preserve">operatora numerów alarmowych, starszego operatora numerów alarmowych, koordynatora, koordynatora </w:t>
      </w:r>
      <w:r w:rsidR="00222C0E">
        <w:t>-</w:t>
      </w:r>
      <w:r w:rsidR="00072BAB" w:rsidRPr="008C6C43">
        <w:t xml:space="preserve"> trenera przez 2 lata, ponowne podjęcie zadań obsługi zgłoszeń alarmowych jest poprzedzone szkoleniem podstawowym operatorów numerów alarmowych oraz zdaniem egzaminu</w:t>
      </w:r>
      <w:r w:rsidR="006D4CD0">
        <w:t>, o którym mowa w art. 16 ust. 1 pkt 3</w:t>
      </w:r>
      <w:r w:rsidR="00072BAB" w:rsidRPr="008C6C43">
        <w:t>.</w:t>
      </w:r>
    </w:p>
    <w:p w14:paraId="41EBC4D6" w14:textId="4302730D" w:rsidR="00072BAB" w:rsidRPr="008C6C43" w:rsidRDefault="00072BAB" w:rsidP="00291F62">
      <w:pPr>
        <w:pStyle w:val="ZARTzmartartykuempunktem"/>
      </w:pPr>
      <w:r w:rsidRPr="008C6C43">
        <w:t xml:space="preserve">Art. 18. 1. </w:t>
      </w:r>
      <w:r w:rsidR="00291F62" w:rsidRPr="008C6C43">
        <w:t>W</w:t>
      </w:r>
      <w:r w:rsidR="00636D53" w:rsidRPr="008C6C43">
        <w:t> </w:t>
      </w:r>
      <w:r w:rsidR="003326A8" w:rsidRPr="008C6C43">
        <w:t xml:space="preserve">urzędzie obsługującym ministra właściwego do </w:t>
      </w:r>
      <w:r w:rsidR="00B14518" w:rsidRPr="008C6C43">
        <w:t>spraw</w:t>
      </w:r>
      <w:r w:rsidR="003326A8" w:rsidRPr="008C6C43">
        <w:t xml:space="preserve"> administracji publicznej tworzy się</w:t>
      </w:r>
      <w:r w:rsidRPr="008C6C43">
        <w:t xml:space="preserve"> </w:t>
      </w:r>
      <w:r w:rsidR="00040429" w:rsidRPr="008C6C43">
        <w:t>„</w:t>
      </w:r>
      <w:r w:rsidRPr="008C6C43">
        <w:t>Krajowe Centrum Monitorowania Systemu Powiadamiania Ratunkowego</w:t>
      </w:r>
      <w:r w:rsidR="00040429" w:rsidRPr="008C6C43">
        <w:t>”</w:t>
      </w:r>
      <w:r w:rsidRPr="008C6C43">
        <w:t>, zwan</w:t>
      </w:r>
      <w:r w:rsidR="00B14518" w:rsidRPr="008C6C43">
        <w:t>e</w:t>
      </w:r>
      <w:r w:rsidRPr="008C6C43">
        <w:t xml:space="preserve"> dalej </w:t>
      </w:r>
      <w:r w:rsidR="00040429" w:rsidRPr="008C6C43">
        <w:t>„</w:t>
      </w:r>
      <w:r w:rsidRPr="008C6C43">
        <w:t>KCM SPR</w:t>
      </w:r>
      <w:r w:rsidR="00040429" w:rsidRPr="008C6C43">
        <w:t>”</w:t>
      </w:r>
      <w:r w:rsidRPr="008C6C43">
        <w:t xml:space="preserve">. </w:t>
      </w:r>
    </w:p>
    <w:p w14:paraId="0CEB1EFC" w14:textId="1DBF31C8" w:rsidR="00072BAB" w:rsidRPr="008C6C43" w:rsidRDefault="00B14518" w:rsidP="008C6C43">
      <w:pPr>
        <w:pStyle w:val="ZUSTzmustartykuempunktem"/>
        <w:keepNext/>
      </w:pPr>
      <w:r w:rsidRPr="008C6C43">
        <w:t>2</w:t>
      </w:r>
      <w:r w:rsidR="00072BAB" w:rsidRPr="008C6C43">
        <w:t>. Do zadań KCM SPR należy</w:t>
      </w:r>
      <w:r w:rsidR="00911486" w:rsidRPr="008C6C43">
        <w:t>:</w:t>
      </w:r>
    </w:p>
    <w:p w14:paraId="55B94B22" w14:textId="6A6EADAD" w:rsidR="00EE6A1B" w:rsidRPr="008C6C43" w:rsidRDefault="00072BAB" w:rsidP="00291F62">
      <w:pPr>
        <w:pStyle w:val="ZPKTzmpktartykuempunktem"/>
      </w:pPr>
      <w:r w:rsidRPr="008C6C43">
        <w:t>1</w:t>
      </w:r>
      <w:r w:rsidR="00291F62" w:rsidRPr="008C6C43">
        <w:t>)</w:t>
      </w:r>
      <w:r w:rsidR="00291F62" w:rsidRPr="008C6C43">
        <w:tab/>
      </w:r>
      <w:r w:rsidR="00EE6A1B" w:rsidRPr="008C6C43">
        <w:t>utrzymanie i rozwój systemu teleinformatycznego;</w:t>
      </w:r>
    </w:p>
    <w:p w14:paraId="77494DCB" w14:textId="1708A908" w:rsidR="00EE6A1B" w:rsidRPr="008C6C43" w:rsidRDefault="00291F62" w:rsidP="00291F62">
      <w:pPr>
        <w:pStyle w:val="ZPKTzmpktartykuempunktem"/>
      </w:pPr>
      <w:r w:rsidRPr="008C6C43">
        <w:t>2)</w:t>
      </w:r>
      <w:r w:rsidRPr="008C6C43">
        <w:tab/>
      </w:r>
      <w:r w:rsidR="00EE6A1B" w:rsidRPr="008C6C43">
        <w:t>zachowanie ciągłości funkcjonowania systemu teleinformatycznego;</w:t>
      </w:r>
    </w:p>
    <w:p w14:paraId="5C565D7C" w14:textId="0FA46E60" w:rsidR="00F35602" w:rsidRPr="008C6C43" w:rsidRDefault="00291F62" w:rsidP="00291F62">
      <w:pPr>
        <w:pStyle w:val="ZPKTzmpktartykuempunktem"/>
      </w:pPr>
      <w:r w:rsidRPr="008C6C43">
        <w:t>3)</w:t>
      </w:r>
      <w:r w:rsidRPr="008C6C43">
        <w:tab/>
      </w:r>
      <w:r w:rsidR="00EE6A1B" w:rsidRPr="008C6C43">
        <w:t>opracowywanie kryteriów oceny pracy centrum, operatorów numerów alarmowych, starszych operatorów numerów alarmowych, koordynatorów, koordynatorów - trenerów</w:t>
      </w:r>
      <w:r w:rsidR="00F35602" w:rsidRPr="008C6C43">
        <w:t>;</w:t>
      </w:r>
    </w:p>
    <w:p w14:paraId="331069D6" w14:textId="36C81E6A" w:rsidR="00072BAB" w:rsidRPr="008C6C43" w:rsidRDefault="00291F62" w:rsidP="00291F62">
      <w:pPr>
        <w:pStyle w:val="ZPKTzmpktartykuempunktem"/>
      </w:pPr>
      <w:r w:rsidRPr="008C6C43">
        <w:t>4)</w:t>
      </w:r>
      <w:r w:rsidRPr="008C6C43">
        <w:tab/>
      </w:r>
      <w:r w:rsidR="00072BAB" w:rsidRPr="008C6C43">
        <w:t>przygotowywanie</w:t>
      </w:r>
      <w:r w:rsidR="00636D53" w:rsidRPr="008C6C43">
        <w:t xml:space="preserve"> i </w:t>
      </w:r>
      <w:r w:rsidR="00072BAB" w:rsidRPr="008C6C43">
        <w:t>prowadzenie szkoleń podstawowych dla operatorów numerów alarmowych</w:t>
      </w:r>
      <w:r w:rsidR="00B14518" w:rsidRPr="008C6C43">
        <w:t>;</w:t>
      </w:r>
    </w:p>
    <w:p w14:paraId="17B90ABD" w14:textId="6C9C1F7E" w:rsidR="00072BAB" w:rsidRPr="008C6C43" w:rsidRDefault="00F35602" w:rsidP="00291F62">
      <w:pPr>
        <w:pStyle w:val="ZPKTzmpktartykuempunktem"/>
      </w:pPr>
      <w:r w:rsidRPr="008C6C43">
        <w:t>5</w:t>
      </w:r>
      <w:r w:rsidR="00072BAB" w:rsidRPr="008C6C43">
        <w:t>)</w:t>
      </w:r>
      <w:r w:rsidR="00072BAB" w:rsidRPr="008C6C43">
        <w:tab/>
        <w:t>przygotowywanie</w:t>
      </w:r>
      <w:r w:rsidR="00636D53" w:rsidRPr="008C6C43">
        <w:t xml:space="preserve"> i </w:t>
      </w:r>
      <w:r w:rsidR="00072BAB" w:rsidRPr="008C6C43">
        <w:t>prowadzenie szkoleń</w:t>
      </w:r>
      <w:r w:rsidR="00636D53" w:rsidRPr="008C6C43">
        <w:t xml:space="preserve"> w </w:t>
      </w:r>
      <w:r w:rsidR="00072BAB" w:rsidRPr="008C6C43">
        <w:t xml:space="preserve">ramach doskonalenia zawodowego dla operatorów numerów alarmowych, </w:t>
      </w:r>
      <w:r w:rsidR="00631809">
        <w:t xml:space="preserve">starszych operatorów numerów alarmowych </w:t>
      </w:r>
      <w:r w:rsidR="00072BAB" w:rsidRPr="008C6C43">
        <w:t xml:space="preserve">koordynatorów, koordynatorów </w:t>
      </w:r>
      <w:r w:rsidR="00631809">
        <w:t>-</w:t>
      </w:r>
      <w:r w:rsidR="00072BAB" w:rsidRPr="008C6C43">
        <w:t xml:space="preserve"> trenerów</w:t>
      </w:r>
      <w:r w:rsidR="00B14518" w:rsidRPr="008C6C43">
        <w:t>;</w:t>
      </w:r>
    </w:p>
    <w:p w14:paraId="30DDBFE4" w14:textId="0E2F4770" w:rsidR="00072BAB" w:rsidRPr="008C6C43" w:rsidRDefault="00F35602" w:rsidP="008C6C43">
      <w:pPr>
        <w:pStyle w:val="ZPKTzmpktartykuempunktem"/>
        <w:keepNext/>
      </w:pPr>
      <w:r w:rsidRPr="008C6C43">
        <w:t>6</w:t>
      </w:r>
      <w:r w:rsidR="00291F62" w:rsidRPr="008C6C43">
        <w:t>)</w:t>
      </w:r>
      <w:r w:rsidR="00291F62" w:rsidRPr="008C6C43">
        <w:tab/>
      </w:r>
      <w:r w:rsidR="00072BAB" w:rsidRPr="008C6C43">
        <w:t>opracowywanie szczegółowego program</w:t>
      </w:r>
      <w:r w:rsidR="008D6152">
        <w:t>u</w:t>
      </w:r>
      <w:r w:rsidR="00072BAB" w:rsidRPr="008C6C43">
        <w:t xml:space="preserve"> szkolenia:</w:t>
      </w:r>
    </w:p>
    <w:p w14:paraId="46174F64" w14:textId="64CA43B5" w:rsidR="00072BAB" w:rsidRPr="008C6C43" w:rsidRDefault="00636D53" w:rsidP="00291F62">
      <w:pPr>
        <w:pStyle w:val="ZLITwPKTzmlitwpktartykuempunktem"/>
      </w:pPr>
      <w:r w:rsidRPr="008C6C43">
        <w:t>a</w:t>
      </w:r>
      <w:r w:rsidR="00291F62" w:rsidRPr="008C6C43">
        <w:t>)</w:t>
      </w:r>
      <w:r w:rsidR="00291F62" w:rsidRPr="008C6C43">
        <w:tab/>
      </w:r>
      <w:r w:rsidR="00072BAB" w:rsidRPr="008C6C43">
        <w:t>podstawowego dla operatorów numerów alarmowych</w:t>
      </w:r>
      <w:r w:rsidR="00F35602" w:rsidRPr="008C6C43">
        <w:t>,</w:t>
      </w:r>
    </w:p>
    <w:p w14:paraId="074D86B3" w14:textId="3C711A7D" w:rsidR="00072BAB" w:rsidRPr="008C6C43" w:rsidRDefault="00291F62" w:rsidP="00291F62">
      <w:pPr>
        <w:pStyle w:val="ZLITwPKTzmlitwpktartykuempunktem"/>
      </w:pPr>
      <w:r w:rsidRPr="008C6C43">
        <w:t>b)</w:t>
      </w:r>
      <w:r w:rsidR="00072BAB" w:rsidRPr="008C6C43">
        <w:tab/>
        <w:t xml:space="preserve">w ramach doskonalenia zawodowego dla operatorów numerów alarmowych, starszych operatorów numerów alarmowych, koordynatorów, koordynatorów </w:t>
      </w:r>
      <w:r w:rsidR="00631809">
        <w:t>-</w:t>
      </w:r>
      <w:r w:rsidR="00072BAB" w:rsidRPr="008C6C43">
        <w:t xml:space="preserve"> trenerów</w:t>
      </w:r>
      <w:r w:rsidR="00F35602" w:rsidRPr="008C6C43">
        <w:t>;</w:t>
      </w:r>
    </w:p>
    <w:p w14:paraId="44352C90" w14:textId="7890C91D" w:rsidR="00072BAB" w:rsidRPr="008C6C43" w:rsidRDefault="00F35602" w:rsidP="00291F62">
      <w:pPr>
        <w:pStyle w:val="ZPKTzmpktartykuempunktem"/>
      </w:pPr>
      <w:r w:rsidRPr="008C6C43">
        <w:t>7</w:t>
      </w:r>
      <w:r w:rsidR="00BE7781" w:rsidRPr="008C6C43">
        <w:t>)</w:t>
      </w:r>
      <w:r w:rsidR="00BE7781" w:rsidRPr="008C6C43">
        <w:tab/>
      </w:r>
      <w:r w:rsidR="00072BAB" w:rsidRPr="008C6C43">
        <w:t>prowadzenie platformy szkoleniowej (e</w:t>
      </w:r>
      <w:r w:rsidR="00636D53" w:rsidRPr="008C6C43">
        <w:softHyphen/>
      </w:r>
      <w:r w:rsidR="00636D53" w:rsidRPr="008C6C43">
        <w:noBreakHyphen/>
      </w:r>
      <w:r w:rsidR="00072BAB" w:rsidRPr="008C6C43">
        <w:t>learning) dla pracowników centrum</w:t>
      </w:r>
      <w:r w:rsidRPr="008C6C43">
        <w:t>;</w:t>
      </w:r>
    </w:p>
    <w:p w14:paraId="46FB583E" w14:textId="5A11EEAC" w:rsidR="00072BAB" w:rsidRPr="008C6C43" w:rsidRDefault="00F35602" w:rsidP="00291F62">
      <w:pPr>
        <w:pStyle w:val="ZPKTzmpktartykuempunktem"/>
      </w:pPr>
      <w:r w:rsidRPr="008C6C43">
        <w:t>8</w:t>
      </w:r>
      <w:r w:rsidR="00BE7781" w:rsidRPr="008C6C43">
        <w:t>)</w:t>
      </w:r>
      <w:r w:rsidR="00BE7781" w:rsidRPr="008C6C43">
        <w:tab/>
      </w:r>
      <w:r w:rsidR="00072BAB" w:rsidRPr="008C6C43">
        <w:t>nadzór nad przestrzeganiem procedur obsługi zgłoszeń alarmowych,</w:t>
      </w:r>
      <w:r w:rsidR="00636D53" w:rsidRPr="008C6C43">
        <w:t xml:space="preserve"> w </w:t>
      </w:r>
      <w:r w:rsidR="00072BAB" w:rsidRPr="008C6C43">
        <w:t>szczególności poprzez sporządzanie kwartalnej oceny pracy centrum</w:t>
      </w:r>
      <w:r w:rsidR="00631809">
        <w:t>;</w:t>
      </w:r>
    </w:p>
    <w:p w14:paraId="33752AC0" w14:textId="7CFE1E56" w:rsidR="00072BAB" w:rsidRPr="008C6C43" w:rsidRDefault="00F35602" w:rsidP="00291F62">
      <w:pPr>
        <w:pStyle w:val="ZPKTzmpktartykuempunktem"/>
      </w:pPr>
      <w:r w:rsidRPr="008C6C43">
        <w:lastRenderedPageBreak/>
        <w:t>9</w:t>
      </w:r>
      <w:r w:rsidR="00072BAB" w:rsidRPr="008C6C43">
        <w:t>)</w:t>
      </w:r>
      <w:r w:rsidR="00072BAB" w:rsidRPr="008C6C43">
        <w:tab/>
        <w:t>współpraca międzynarodowa</w:t>
      </w:r>
      <w:r w:rsidR="00636D53" w:rsidRPr="008C6C43">
        <w:t xml:space="preserve"> w </w:t>
      </w:r>
      <w:r w:rsidR="00072BAB" w:rsidRPr="008C6C43">
        <w:t>zakresie funkcjonowania systemu powiadamiania ratunkowego na ternie krajów Unii Europejskiej</w:t>
      </w:r>
      <w:r w:rsidR="00631809">
        <w:t>;</w:t>
      </w:r>
    </w:p>
    <w:p w14:paraId="41CDC19C" w14:textId="3BDED1FD" w:rsidR="00911486" w:rsidRPr="008C6C43" w:rsidRDefault="00F35602" w:rsidP="00291F62">
      <w:pPr>
        <w:pStyle w:val="ZPKTzmpktartykuempunktem"/>
      </w:pPr>
      <w:r w:rsidRPr="008C6C43">
        <w:t>10</w:t>
      </w:r>
      <w:r w:rsidR="00291F62" w:rsidRPr="008C6C43">
        <w:t>)</w:t>
      </w:r>
      <w:r w:rsidR="00291F62" w:rsidRPr="008C6C43">
        <w:tab/>
      </w:r>
      <w:r w:rsidR="00072BAB" w:rsidRPr="008C6C43">
        <w:t>działania związane</w:t>
      </w:r>
      <w:r w:rsidR="00636D53" w:rsidRPr="008C6C43">
        <w:t xml:space="preserve"> z </w:t>
      </w:r>
      <w:r w:rsidR="00072BAB" w:rsidRPr="008C6C43">
        <w:t>upowszechnianiem wiedzy</w:t>
      </w:r>
      <w:r w:rsidR="00636D53" w:rsidRPr="008C6C43">
        <w:t xml:space="preserve"> o </w:t>
      </w:r>
      <w:r w:rsidR="00072BAB" w:rsidRPr="008C6C43">
        <w:t>numerach alarmowych</w:t>
      </w:r>
      <w:r w:rsidR="00631809">
        <w:t>;</w:t>
      </w:r>
    </w:p>
    <w:p w14:paraId="30F5D4A1" w14:textId="56205BD5" w:rsidR="00072BAB" w:rsidRPr="008C6C43" w:rsidRDefault="00291F62" w:rsidP="00291F62">
      <w:pPr>
        <w:pStyle w:val="ZPKTzmpktartykuempunktem"/>
      </w:pPr>
      <w:r w:rsidRPr="008C6C43">
        <w:t>11)</w:t>
      </w:r>
      <w:r w:rsidRPr="008C6C43">
        <w:tab/>
      </w:r>
      <w:r w:rsidR="00B45700">
        <w:t xml:space="preserve">wykonywanie </w:t>
      </w:r>
      <w:r w:rsidR="00911486" w:rsidRPr="008C6C43">
        <w:t>innych czynności mających na celu zapewnieni</w:t>
      </w:r>
      <w:r w:rsidR="00B45700">
        <w:t>e</w:t>
      </w:r>
      <w:r w:rsidR="00911486" w:rsidRPr="008C6C43">
        <w:t xml:space="preserve"> jednolitych standardów obsługi zgłoszeń alarmowych.</w:t>
      </w:r>
    </w:p>
    <w:p w14:paraId="3F8FFCEE" w14:textId="5989D966" w:rsidR="00944727" w:rsidRPr="008C6C43" w:rsidRDefault="00944727" w:rsidP="00291F62">
      <w:pPr>
        <w:pStyle w:val="ZUSTzmustartykuempunktem"/>
      </w:pPr>
      <w:r w:rsidRPr="008C6C43">
        <w:t>3. Finansowanie zadań KCM SPR odbywa się z budżetu państwa, z części, której dysponentem jest minister właściwy do spraw administracji publicznej.</w:t>
      </w:r>
      <w:r w:rsidR="00040429" w:rsidRPr="008C6C43">
        <w:t>”</w:t>
      </w:r>
      <w:r w:rsidR="0020657A" w:rsidRPr="008C6C43">
        <w:t>;</w:t>
      </w:r>
    </w:p>
    <w:p w14:paraId="36826EA4" w14:textId="6417C2B3" w:rsidR="00944727" w:rsidRPr="008C6C43" w:rsidRDefault="0043293D" w:rsidP="008C6C43">
      <w:pPr>
        <w:pStyle w:val="PKTpunkt"/>
        <w:keepNext/>
      </w:pPr>
      <w:r w:rsidRPr="008C6C43">
        <w:t>9</w:t>
      </w:r>
      <w:r w:rsidR="00291F62" w:rsidRPr="008C6C43">
        <w:t>)</w:t>
      </w:r>
      <w:r w:rsidR="00291F62" w:rsidRPr="008C6C43">
        <w:tab/>
      </w:r>
      <w:r w:rsidR="00944727" w:rsidRPr="008C6C43">
        <w:t xml:space="preserve">po </w:t>
      </w:r>
      <w:r w:rsidR="0020657A" w:rsidRPr="008C6C43">
        <w:t>art. 18 dodaje się art. 18a w brzmieniu:</w:t>
      </w:r>
    </w:p>
    <w:p w14:paraId="61EAE5E6" w14:textId="181BC71C" w:rsidR="003326A8" w:rsidRPr="008C6C43" w:rsidRDefault="00040429" w:rsidP="00040429">
      <w:pPr>
        <w:pStyle w:val="ZARTzmartartykuempunktem"/>
      </w:pPr>
      <w:r w:rsidRPr="008C6C43">
        <w:t>„</w:t>
      </w:r>
      <w:r w:rsidR="0020657A" w:rsidRPr="008C6C43">
        <w:t>Art. 18a. 1.</w:t>
      </w:r>
      <w:r w:rsidR="00072BAB" w:rsidRPr="008C6C43">
        <w:t xml:space="preserve"> Szkolenie operatorów numerów alarmowych</w:t>
      </w:r>
      <w:r w:rsidR="00944727" w:rsidRPr="008C6C43">
        <w:t>, starszych operatorów numerów alarmowych, koordynatorów i koordynatorów - trenerów</w:t>
      </w:r>
      <w:r w:rsidR="00072BAB" w:rsidRPr="008C6C43">
        <w:t xml:space="preserve"> jes</w:t>
      </w:r>
      <w:r w:rsidR="003326A8" w:rsidRPr="008C6C43">
        <w:t>t prowadzone przez wykładowców lub</w:t>
      </w:r>
      <w:r w:rsidR="00072BAB" w:rsidRPr="008C6C43">
        <w:t xml:space="preserve"> instruktorów. </w:t>
      </w:r>
    </w:p>
    <w:p w14:paraId="0B82985A" w14:textId="78761F7C" w:rsidR="00072BAB" w:rsidRPr="008C6C43" w:rsidRDefault="00040429" w:rsidP="008C6C43">
      <w:pPr>
        <w:pStyle w:val="ZUSTzmustartykuempunktem"/>
        <w:keepNext/>
      </w:pPr>
      <w:r w:rsidRPr="008C6C43">
        <w:t>2</w:t>
      </w:r>
      <w:r w:rsidR="003326A8" w:rsidRPr="008C6C43">
        <w:t xml:space="preserve">. </w:t>
      </w:r>
      <w:r w:rsidR="00072BAB" w:rsidRPr="008C6C43">
        <w:t>Wykł</w:t>
      </w:r>
      <w:r w:rsidR="00F8341B">
        <w:t>adowcą lub instruktorem jest</w:t>
      </w:r>
      <w:r w:rsidR="00072BAB" w:rsidRPr="008C6C43">
        <w:t>:</w:t>
      </w:r>
    </w:p>
    <w:p w14:paraId="2C1B6879" w14:textId="66A2D40D" w:rsidR="00072BAB" w:rsidRPr="008C6C43" w:rsidRDefault="00040429" w:rsidP="00040429">
      <w:pPr>
        <w:pStyle w:val="ZPKTzmpktartykuempunktem"/>
      </w:pPr>
      <w:r w:rsidRPr="008C6C43">
        <w:t>1)</w:t>
      </w:r>
      <w:r w:rsidRPr="008C6C43">
        <w:tab/>
      </w:r>
      <w:r w:rsidR="00072BAB" w:rsidRPr="008C6C43">
        <w:t>osoba, która posiada co najmniej dwuletnie doświadczenie zawodowe</w:t>
      </w:r>
      <w:r w:rsidR="00636D53" w:rsidRPr="008C6C43">
        <w:t xml:space="preserve"> w </w:t>
      </w:r>
      <w:r w:rsidR="00072BAB" w:rsidRPr="008C6C43">
        <w:t>zakresie obsługi zgłoszeń alarmowych</w:t>
      </w:r>
      <w:r w:rsidR="00F8341B">
        <w:t>, albo</w:t>
      </w:r>
      <w:r w:rsidR="00631809">
        <w:t>;</w:t>
      </w:r>
    </w:p>
    <w:p w14:paraId="3283B124" w14:textId="0FADE83E" w:rsidR="00072BAB" w:rsidRPr="008C6C43" w:rsidRDefault="00040429" w:rsidP="00040429">
      <w:pPr>
        <w:pStyle w:val="ZPKTzmpktartykuempunktem"/>
      </w:pPr>
      <w:r w:rsidRPr="008C6C43">
        <w:t>2)</w:t>
      </w:r>
      <w:r w:rsidRPr="008C6C43">
        <w:tab/>
      </w:r>
      <w:r w:rsidR="00072BAB" w:rsidRPr="008C6C43">
        <w:t>lekarz systemu, pielęgniarka systemu albo ratownik medyczny,</w:t>
      </w:r>
      <w:r w:rsidR="00636D53" w:rsidRPr="008C6C43">
        <w:t xml:space="preserve"> w </w:t>
      </w:r>
      <w:r w:rsidR="00072BAB" w:rsidRPr="008C6C43">
        <w:t>rozumieniu ustawy</w:t>
      </w:r>
      <w:r w:rsidR="00636D53" w:rsidRPr="008C6C43">
        <w:t xml:space="preserve"> z </w:t>
      </w:r>
      <w:r w:rsidR="00072BAB" w:rsidRPr="008C6C43">
        <w:t xml:space="preserve">dnia </w:t>
      </w:r>
      <w:r w:rsidR="00636D53" w:rsidRPr="008C6C43">
        <w:t>8 </w:t>
      </w:r>
      <w:r w:rsidR="00072BAB" w:rsidRPr="008C6C43">
        <w:t>września 200</w:t>
      </w:r>
      <w:r w:rsidR="00636D53" w:rsidRPr="008C6C43">
        <w:t>6 </w:t>
      </w:r>
      <w:r w:rsidR="00072BAB" w:rsidRPr="008C6C43">
        <w:t>r.</w:t>
      </w:r>
      <w:r w:rsidR="00636D53" w:rsidRPr="008C6C43">
        <w:t xml:space="preserve"> o </w:t>
      </w:r>
      <w:r w:rsidR="00072BAB" w:rsidRPr="008C6C43">
        <w:t>Państwowym</w:t>
      </w:r>
      <w:r w:rsidR="00BE7781" w:rsidRPr="008C6C43">
        <w:t xml:space="preserve"> Ratownictwie Medycznym</w:t>
      </w:r>
      <w:r w:rsidR="00E64CE1">
        <w:t xml:space="preserve"> (Dz.</w:t>
      </w:r>
      <w:r w:rsidR="008B1A8E">
        <w:t> </w:t>
      </w:r>
      <w:r w:rsidR="00E64CE1">
        <w:t>U.</w:t>
      </w:r>
      <w:r w:rsidR="008B1A8E">
        <w:t> </w:t>
      </w:r>
      <w:r w:rsidR="00E64CE1">
        <w:t>z 201</w:t>
      </w:r>
      <w:r w:rsidR="00631809">
        <w:t>9</w:t>
      </w:r>
      <w:r w:rsidR="00E64CE1">
        <w:t xml:space="preserve"> r. poz. </w:t>
      </w:r>
      <w:r w:rsidR="00631809">
        <w:t>993 i 1590</w:t>
      </w:r>
      <w:r w:rsidR="00E64CE1">
        <w:t>)</w:t>
      </w:r>
      <w:r w:rsidR="00072BAB" w:rsidRPr="008C6C43">
        <w:t xml:space="preserve">, którzy posiadają co najmniej </w:t>
      </w:r>
      <w:r w:rsidR="00CF15DD">
        <w:t>dwuletnie</w:t>
      </w:r>
      <w:r w:rsidR="00CF15DD" w:rsidRPr="008C6C43">
        <w:t xml:space="preserve"> </w:t>
      </w:r>
      <w:r w:rsidR="00072BAB" w:rsidRPr="008C6C43">
        <w:t>doświadczenie zawodowe</w:t>
      </w:r>
      <w:r w:rsidR="00636D53" w:rsidRPr="008C6C43">
        <w:t xml:space="preserve"> w </w:t>
      </w:r>
      <w:r w:rsidR="00072BAB" w:rsidRPr="008C6C43">
        <w:t>wykonywaniu medycznych czynności ratunkowych</w:t>
      </w:r>
      <w:r w:rsidR="00636D53" w:rsidRPr="008C6C43">
        <w:t xml:space="preserve"> w </w:t>
      </w:r>
      <w:r w:rsidR="00072BAB" w:rsidRPr="008C6C43">
        <w:t>rozumieniu tej ustawy</w:t>
      </w:r>
      <w:r w:rsidR="00F8341B">
        <w:t>, albo</w:t>
      </w:r>
      <w:r w:rsidR="00072BAB" w:rsidRPr="008C6C43">
        <w:t>;</w:t>
      </w:r>
    </w:p>
    <w:p w14:paraId="158DE546" w14:textId="6A63F1E7" w:rsidR="00072BAB" w:rsidRPr="008C6C43" w:rsidRDefault="00040429" w:rsidP="00040429">
      <w:pPr>
        <w:pStyle w:val="ZPKTzmpktartykuempunktem"/>
      </w:pPr>
      <w:r w:rsidRPr="008C6C43">
        <w:t>3)</w:t>
      </w:r>
      <w:r w:rsidRPr="008C6C43">
        <w:tab/>
      </w:r>
      <w:r w:rsidR="00072BAB" w:rsidRPr="008C6C43">
        <w:t>psycholog, który posiada co najmniej dwuletnie doświadczenie zawodowe</w:t>
      </w:r>
      <w:r w:rsidR="00636D53" w:rsidRPr="008C6C43">
        <w:t xml:space="preserve"> w </w:t>
      </w:r>
      <w:r w:rsidR="00072BAB" w:rsidRPr="008C6C43">
        <w:t>zakresie związanym</w:t>
      </w:r>
      <w:r w:rsidR="00636D53" w:rsidRPr="008C6C43">
        <w:t xml:space="preserve"> z </w:t>
      </w:r>
      <w:r w:rsidR="00072BAB" w:rsidRPr="008C6C43">
        <w:t>interwencjami kryzysowymi</w:t>
      </w:r>
      <w:r w:rsidR="00612BDD">
        <w:t>,</w:t>
      </w:r>
      <w:r w:rsidR="00636D53" w:rsidRPr="008C6C43">
        <w:t xml:space="preserve"> w </w:t>
      </w:r>
      <w:r w:rsidR="00072BAB" w:rsidRPr="008C6C43">
        <w:t>rozumieniu ustawy</w:t>
      </w:r>
      <w:r w:rsidR="00636D53" w:rsidRPr="008C6C43">
        <w:t xml:space="preserve"> z </w:t>
      </w:r>
      <w:r w:rsidR="00072BAB" w:rsidRPr="008C6C43">
        <w:t>dnia 1</w:t>
      </w:r>
      <w:r w:rsidR="00636D53" w:rsidRPr="008C6C43">
        <w:t>2 </w:t>
      </w:r>
      <w:r w:rsidR="00072BAB" w:rsidRPr="008C6C43">
        <w:t>marca 200</w:t>
      </w:r>
      <w:r w:rsidR="00636D53" w:rsidRPr="008C6C43">
        <w:t>4 </w:t>
      </w:r>
      <w:r w:rsidR="00072BAB" w:rsidRPr="008C6C43">
        <w:t>r.</w:t>
      </w:r>
      <w:r w:rsidR="00636D53" w:rsidRPr="008C6C43">
        <w:t xml:space="preserve"> o </w:t>
      </w:r>
      <w:r w:rsidR="00072BAB" w:rsidRPr="008C6C43">
        <w:t>pomocy społecznej (</w:t>
      </w:r>
      <w:r w:rsidR="00636D53" w:rsidRPr="008C6C43">
        <w:t>Dz. U. z </w:t>
      </w:r>
      <w:r w:rsidR="00BE7781" w:rsidRPr="008C6C43">
        <w:t>201</w:t>
      </w:r>
      <w:r w:rsidR="00636D53" w:rsidRPr="008C6C43">
        <w:t>9 </w:t>
      </w:r>
      <w:r w:rsidR="00BE7781" w:rsidRPr="008C6C43">
        <w:t>r.</w:t>
      </w:r>
      <w:r w:rsidR="00636D53" w:rsidRPr="008C6C43">
        <w:t xml:space="preserve"> poz. </w:t>
      </w:r>
      <w:r w:rsidR="00BE7781" w:rsidRPr="008C6C43">
        <w:t>1507</w:t>
      </w:r>
      <w:r w:rsidR="003A78E2" w:rsidRPr="008C6C43">
        <w:t>, 1622, 1690, 1818 i 2473</w:t>
      </w:r>
      <w:r w:rsidR="00072BAB" w:rsidRPr="008C6C43">
        <w:t>).</w:t>
      </w:r>
    </w:p>
    <w:p w14:paraId="7FA16C18" w14:textId="6A590CD1" w:rsidR="00072BAB" w:rsidRPr="008C6C43" w:rsidRDefault="00040429" w:rsidP="008C6C43">
      <w:pPr>
        <w:pStyle w:val="ZUSTzmustartykuempunktem"/>
        <w:keepNext/>
      </w:pPr>
      <w:r w:rsidRPr="008C6C43">
        <w:t>3</w:t>
      </w:r>
      <w:r w:rsidR="00072BAB" w:rsidRPr="008C6C43">
        <w:t>. Minister właściwy do spraw administracji publicznej określi, w drodze rozporządzenia:</w:t>
      </w:r>
    </w:p>
    <w:p w14:paraId="6EBCCCDD" w14:textId="3EC5AC0C" w:rsidR="00072BAB" w:rsidRPr="008C6C43" w:rsidRDefault="003326A8" w:rsidP="00040429">
      <w:pPr>
        <w:pStyle w:val="ZPKTzmpktartykuempunktem"/>
      </w:pPr>
      <w:r w:rsidRPr="008C6C43">
        <w:t>1</w:t>
      </w:r>
      <w:r w:rsidR="00BE7781" w:rsidRPr="008C6C43">
        <w:t>)</w:t>
      </w:r>
      <w:r w:rsidR="00BE7781" w:rsidRPr="008C6C43">
        <w:tab/>
      </w:r>
      <w:r w:rsidRPr="008C6C43">
        <w:t xml:space="preserve">organizację, </w:t>
      </w:r>
      <w:r w:rsidR="00072BAB" w:rsidRPr="008C6C43">
        <w:t>sposób</w:t>
      </w:r>
      <w:r w:rsidR="00636D53" w:rsidRPr="008C6C43">
        <w:t xml:space="preserve"> i </w:t>
      </w:r>
      <w:r w:rsidRPr="008C6C43">
        <w:t>tryb</w:t>
      </w:r>
      <w:r w:rsidR="00072BAB" w:rsidRPr="008C6C43">
        <w:t xml:space="preserve"> przeprowadzania szkolenia podstawowego dla operatorów numerów alarmowych,</w:t>
      </w:r>
    </w:p>
    <w:p w14:paraId="5C0C3158" w14:textId="10D07E5E" w:rsidR="00072BAB" w:rsidRPr="008C6C43" w:rsidRDefault="003326A8" w:rsidP="00040429">
      <w:pPr>
        <w:pStyle w:val="ZPKTzmpktartykuempunktem"/>
      </w:pPr>
      <w:r w:rsidRPr="008C6C43">
        <w:t>2</w:t>
      </w:r>
      <w:r w:rsidR="00072BAB" w:rsidRPr="008C6C43">
        <w:t>)</w:t>
      </w:r>
      <w:r w:rsidR="00072BAB" w:rsidRPr="008C6C43">
        <w:tab/>
      </w:r>
      <w:r w:rsidRPr="008C6C43">
        <w:t>organizację,</w:t>
      </w:r>
      <w:r w:rsidR="00072BAB" w:rsidRPr="008C6C43">
        <w:t> sposób</w:t>
      </w:r>
      <w:r w:rsidR="00636D53" w:rsidRPr="008C6C43">
        <w:t xml:space="preserve"> i </w:t>
      </w:r>
      <w:r w:rsidRPr="008C6C43">
        <w:t>tryb</w:t>
      </w:r>
      <w:r w:rsidR="00072BAB" w:rsidRPr="008C6C43">
        <w:t xml:space="preserve"> przeprowadzania szkolenia w ramach doskonalenia zawodowego dla </w:t>
      </w:r>
      <w:r w:rsidR="00E64CE1">
        <w:t>pracowników centrum</w:t>
      </w:r>
      <w:r w:rsidR="00072BAB" w:rsidRPr="008C6C43">
        <w:t>,</w:t>
      </w:r>
    </w:p>
    <w:p w14:paraId="5ACDEEEF" w14:textId="28EA53D2" w:rsidR="00072BAB" w:rsidRPr="008C6C43" w:rsidRDefault="003326A8" w:rsidP="00040429">
      <w:pPr>
        <w:pStyle w:val="ZPKTzmpktartykuempunktem"/>
      </w:pPr>
      <w:r w:rsidRPr="008C6C43">
        <w:t>3</w:t>
      </w:r>
      <w:r w:rsidR="00072BAB" w:rsidRPr="008C6C43">
        <w:t>)</w:t>
      </w:r>
      <w:r w:rsidR="00072BAB" w:rsidRPr="008C6C43">
        <w:tab/>
        <w:t>rodzaje zajęć dydaktycznych oraz ich wymiar czasowy,</w:t>
      </w:r>
    </w:p>
    <w:p w14:paraId="29542B3B" w14:textId="409E78FB" w:rsidR="00072BAB" w:rsidRPr="008C6C43" w:rsidRDefault="003326A8" w:rsidP="00040429">
      <w:pPr>
        <w:pStyle w:val="ZPKTzmpktartykuempunktem"/>
      </w:pPr>
      <w:r w:rsidRPr="008C6C43">
        <w:t>4</w:t>
      </w:r>
      <w:r w:rsidR="00072BAB" w:rsidRPr="008C6C43">
        <w:t>)</w:t>
      </w:r>
      <w:r w:rsidR="00072BAB" w:rsidRPr="008C6C43">
        <w:tab/>
        <w:t>wymagania dotyczące bazy dydaktycznej,</w:t>
      </w:r>
    </w:p>
    <w:p w14:paraId="1D0B3932" w14:textId="4AE3E541" w:rsidR="00072BAB" w:rsidRPr="008C6C43" w:rsidRDefault="003326A8" w:rsidP="00040429">
      <w:pPr>
        <w:pStyle w:val="ZPKTzmpktartykuempunktem"/>
      </w:pPr>
      <w:r w:rsidRPr="008C6C43">
        <w:t>5</w:t>
      </w:r>
      <w:r w:rsidR="00072BAB" w:rsidRPr="008C6C43">
        <w:t>)</w:t>
      </w:r>
      <w:r w:rsidR="00072BAB" w:rsidRPr="008C6C43">
        <w:tab/>
        <w:t>szczegółowe warunki, formę i tryb przeprowadzania egzaminu, o którym mowa</w:t>
      </w:r>
      <w:r w:rsidR="00636D53" w:rsidRPr="008C6C43">
        <w:t xml:space="preserve"> w art. </w:t>
      </w:r>
      <w:r w:rsidR="00072BAB" w:rsidRPr="008C6C43">
        <w:t>1</w:t>
      </w:r>
      <w:r w:rsidR="00636D53" w:rsidRPr="008C6C43">
        <w:t>6 ust. </w:t>
      </w:r>
      <w:r w:rsidR="003D5509" w:rsidRPr="008C6C43">
        <w:t>1</w:t>
      </w:r>
      <w:r w:rsidR="00636D53" w:rsidRPr="008C6C43">
        <w:t xml:space="preserve"> pkt </w:t>
      </w:r>
      <w:r w:rsidR="00072BAB" w:rsidRPr="008C6C43">
        <w:t>3,</w:t>
      </w:r>
    </w:p>
    <w:p w14:paraId="529E06EF" w14:textId="77777777" w:rsidR="00072BAB" w:rsidRPr="008C6C43" w:rsidRDefault="003326A8" w:rsidP="008C6C43">
      <w:pPr>
        <w:pStyle w:val="ZPKTzmpktartykuempunktem"/>
        <w:keepNext/>
      </w:pPr>
      <w:r w:rsidRPr="008C6C43">
        <w:lastRenderedPageBreak/>
        <w:t>6</w:t>
      </w:r>
      <w:r w:rsidR="00072BAB" w:rsidRPr="008C6C43">
        <w:t>)</w:t>
      </w:r>
      <w:r w:rsidR="00072BAB" w:rsidRPr="008C6C43">
        <w:tab/>
        <w:t>wzór certyfikatu operatora numerów alarmowych</w:t>
      </w:r>
    </w:p>
    <w:p w14:paraId="137CDB83" w14:textId="298C983E" w:rsidR="00072BAB" w:rsidRPr="008C6C43" w:rsidRDefault="00636D53" w:rsidP="00040429">
      <w:pPr>
        <w:pStyle w:val="ZCZWSPPKTzmczciwsppktartykuempunktem"/>
      </w:pPr>
      <w:r w:rsidRPr="008C6C43">
        <w:noBreakHyphen/>
        <w:t xml:space="preserve"> </w:t>
      </w:r>
      <w:r w:rsidR="00072BAB" w:rsidRPr="008C6C43">
        <w:t xml:space="preserve">uwzględniając konieczność zapewnienia jednakowego poziomu wiedzy i umiejętności zdobytych przez </w:t>
      </w:r>
      <w:r w:rsidR="00E64CE1">
        <w:t xml:space="preserve"> pracowników centrum</w:t>
      </w:r>
      <w:r w:rsidR="00072BAB" w:rsidRPr="008C6C43">
        <w:t xml:space="preserve"> podczas szkolenia.</w:t>
      </w:r>
      <w:r w:rsidR="00040429" w:rsidRPr="008C6C43">
        <w:t>”</w:t>
      </w:r>
      <w:r w:rsidR="00072BAB" w:rsidRPr="008C6C43">
        <w:t>;</w:t>
      </w:r>
    </w:p>
    <w:p w14:paraId="37FDFE84" w14:textId="3E9B9ACF" w:rsidR="00072BAB" w:rsidRPr="008C6C43" w:rsidRDefault="0043293D" w:rsidP="008C6C43">
      <w:pPr>
        <w:pStyle w:val="PKTpunkt"/>
        <w:keepNext/>
      </w:pPr>
      <w:r w:rsidRPr="008C6C43">
        <w:t>10</w:t>
      </w:r>
      <w:r w:rsidR="00072BAB" w:rsidRPr="008C6C43">
        <w:t>)</w:t>
      </w:r>
      <w:r w:rsidR="00072BAB" w:rsidRPr="008C6C43">
        <w:tab/>
        <w:t>w</w:t>
      </w:r>
      <w:r w:rsidR="00636D53" w:rsidRPr="008C6C43">
        <w:t xml:space="preserve"> art. </w:t>
      </w:r>
      <w:r w:rsidR="00072BAB" w:rsidRPr="008C6C43">
        <w:t>19:</w:t>
      </w:r>
    </w:p>
    <w:p w14:paraId="2619E433" w14:textId="00027558" w:rsidR="00072BAB" w:rsidRPr="008C6C43" w:rsidRDefault="00040429" w:rsidP="008C6C43">
      <w:pPr>
        <w:pStyle w:val="LITlitera"/>
        <w:keepNext/>
      </w:pPr>
      <w:r w:rsidRPr="008C6C43">
        <w:t>a)</w:t>
      </w:r>
      <w:r w:rsidRPr="008C6C43">
        <w:tab/>
      </w:r>
      <w:r w:rsidR="00072BAB" w:rsidRPr="008C6C43">
        <w:t>ust</w:t>
      </w:r>
      <w:r w:rsidR="00A833C3">
        <w:t>.</w:t>
      </w:r>
      <w:r w:rsidR="00072BAB" w:rsidRPr="008C6C43">
        <w:t xml:space="preserve"> </w:t>
      </w:r>
      <w:r w:rsidR="00636D53" w:rsidRPr="008C6C43">
        <w:t>2 pkt 2 </w:t>
      </w:r>
      <w:r w:rsidR="00072BAB" w:rsidRPr="008C6C43">
        <w:t>otrzymuje brzmienie:</w:t>
      </w:r>
    </w:p>
    <w:p w14:paraId="4A542EA0" w14:textId="18BB345A" w:rsidR="00072BAB" w:rsidRPr="008C6C43" w:rsidRDefault="00040429" w:rsidP="00040429">
      <w:pPr>
        <w:pStyle w:val="ZLITPKTzmpktliter"/>
      </w:pPr>
      <w:r w:rsidRPr="008C6C43">
        <w:t>„2)</w:t>
      </w:r>
      <w:r w:rsidRPr="008C6C43">
        <w:tab/>
      </w:r>
      <w:r w:rsidR="00072BAB" w:rsidRPr="008C6C43">
        <w:t>podłączenie do sieci teleinformatycznej na potrzeby obsługi numerów alarmowych Policji, Państwowej Straży Pożarnej, dyspozytorni medycznej, dysponentów zespołów ratownictwa medycznego oraz podmiotów udostępniających informacje, dane lub usługi,</w:t>
      </w:r>
      <w:r w:rsidR="00636D53" w:rsidRPr="008C6C43">
        <w:t xml:space="preserve"> o </w:t>
      </w:r>
      <w:r w:rsidR="00072BAB" w:rsidRPr="008C6C43">
        <w:t>których mowa</w:t>
      </w:r>
      <w:r w:rsidR="00636D53" w:rsidRPr="008C6C43">
        <w:t xml:space="preserve"> w art. </w:t>
      </w:r>
      <w:r w:rsidR="00072BAB" w:rsidRPr="008C6C43">
        <w:t>14;</w:t>
      </w:r>
      <w:r w:rsidRPr="008C6C43">
        <w:t>”,</w:t>
      </w:r>
    </w:p>
    <w:p w14:paraId="1A8D8F83" w14:textId="209FE1B6" w:rsidR="00072BAB" w:rsidRPr="008C6C43" w:rsidRDefault="00072BAB" w:rsidP="008C6C43">
      <w:pPr>
        <w:pStyle w:val="LITlitera"/>
        <w:keepNext/>
      </w:pPr>
      <w:r w:rsidRPr="008C6C43">
        <w:t>b)</w:t>
      </w:r>
      <w:r w:rsidR="00040429" w:rsidRPr="008C6C43">
        <w:tab/>
      </w:r>
      <w:r w:rsidR="00636D53" w:rsidRPr="008C6C43">
        <w:t>ust. </w:t>
      </w:r>
      <w:r w:rsidRPr="008C6C43">
        <w:t>3 otrzymuje brzmienie:</w:t>
      </w:r>
    </w:p>
    <w:p w14:paraId="43C750D5" w14:textId="45EAFCAB" w:rsidR="002929EA" w:rsidRPr="008C6C43" w:rsidRDefault="00040429" w:rsidP="00040429">
      <w:pPr>
        <w:pStyle w:val="ZLITUSTzmustliter"/>
      </w:pPr>
      <w:r w:rsidRPr="008C6C43">
        <w:t>„</w:t>
      </w:r>
      <w:r w:rsidR="00072BAB" w:rsidRPr="008C6C43">
        <w:t>3. Z budżetu państwa, z części, których dysponentami są właściwi wojewodowie, są finansowane: budowa, rozbudowa, utrzymanie i funkcjonowanie centrów, w tym obsługa zgłoszeń alarmowych, upowszechnianie wiedzy o numerach alarmowych.</w:t>
      </w:r>
      <w:r w:rsidRPr="008C6C43">
        <w:t>”</w:t>
      </w:r>
      <w:r w:rsidR="00072BAB" w:rsidRPr="008C6C43">
        <w:t>;</w:t>
      </w:r>
    </w:p>
    <w:p w14:paraId="5074D6B7" w14:textId="6921DEE5" w:rsidR="005E5D88" w:rsidRPr="008C6C43" w:rsidRDefault="0043293D" w:rsidP="008C6C43">
      <w:pPr>
        <w:pStyle w:val="PKTpunkt"/>
        <w:keepNext/>
      </w:pPr>
      <w:r w:rsidRPr="008C6C43">
        <w:t>11</w:t>
      </w:r>
      <w:r w:rsidR="00040429" w:rsidRPr="008C6C43">
        <w:t>)</w:t>
      </w:r>
      <w:r w:rsidR="00040429" w:rsidRPr="008C6C43">
        <w:tab/>
      </w:r>
      <w:r w:rsidR="003326A8" w:rsidRPr="008C6C43">
        <w:t>po</w:t>
      </w:r>
      <w:r w:rsidR="00636D53" w:rsidRPr="008C6C43">
        <w:t xml:space="preserve"> art. </w:t>
      </w:r>
      <w:r w:rsidR="003326A8" w:rsidRPr="008C6C43">
        <w:t>2</w:t>
      </w:r>
      <w:r w:rsidR="00636D53" w:rsidRPr="008C6C43">
        <w:t>0 </w:t>
      </w:r>
      <w:r w:rsidR="003326A8" w:rsidRPr="008C6C43">
        <w:t>dodaje się</w:t>
      </w:r>
      <w:r w:rsidR="00636D53" w:rsidRPr="008C6C43">
        <w:t xml:space="preserve"> art. </w:t>
      </w:r>
      <w:r w:rsidR="003326A8" w:rsidRPr="008C6C43">
        <w:t>20</w:t>
      </w:r>
      <w:r w:rsidR="005E5D88" w:rsidRPr="008C6C43">
        <w:t>a</w:t>
      </w:r>
      <w:r w:rsidR="00636D53" w:rsidRPr="008C6C43">
        <w:t xml:space="preserve"> w </w:t>
      </w:r>
      <w:r w:rsidR="005E5D88" w:rsidRPr="008C6C43">
        <w:t>brzmieniu:</w:t>
      </w:r>
    </w:p>
    <w:p w14:paraId="2D5E146E" w14:textId="11B94FED" w:rsidR="00A31289" w:rsidRPr="008C6C43" w:rsidRDefault="00040429" w:rsidP="00040429">
      <w:pPr>
        <w:pStyle w:val="ZARTzmartartykuempunktem"/>
      </w:pPr>
      <w:r w:rsidRPr="008C6C43">
        <w:t>„</w:t>
      </w:r>
      <w:r w:rsidR="00D17BD7" w:rsidRPr="008C6C43">
        <w:t>Art.</w:t>
      </w:r>
      <w:r w:rsidR="00A31289" w:rsidRPr="008C6C43">
        <w:t xml:space="preserve"> 20a.1. Minister właściwy do spraw administracji publicznej udostępnia aplikację mobilną.</w:t>
      </w:r>
    </w:p>
    <w:p w14:paraId="0D4293A9" w14:textId="5249110B" w:rsidR="005C3628" w:rsidRPr="008C6C43" w:rsidRDefault="00A31289" w:rsidP="00040429">
      <w:pPr>
        <w:pStyle w:val="ZUSTzmustartykuempunktem"/>
      </w:pPr>
      <w:r w:rsidRPr="008C6C43">
        <w:t xml:space="preserve">2. </w:t>
      </w:r>
      <w:r w:rsidR="005C3628" w:rsidRPr="008C6C43">
        <w:t>Warunkiem korzystania z </w:t>
      </w:r>
      <w:r w:rsidR="00D17BD7" w:rsidRPr="008C6C43">
        <w:t>aplikacji mobilnej jest</w:t>
      </w:r>
      <w:r w:rsidR="005C3628" w:rsidRPr="008C6C43">
        <w:t> rejestracja użytkownika</w:t>
      </w:r>
      <w:r w:rsidR="00EB7515" w:rsidRPr="008C6C43">
        <w:t>, który dokonał jej pobrania.</w:t>
      </w:r>
    </w:p>
    <w:p w14:paraId="4E2769C0" w14:textId="581FAFC2" w:rsidR="005E5D88" w:rsidRPr="008C6C43" w:rsidRDefault="00D17BD7" w:rsidP="00040429">
      <w:pPr>
        <w:pStyle w:val="ZUSTzmustartykuempunktem"/>
      </w:pPr>
      <w:r w:rsidRPr="008C6C43">
        <w:t>3</w:t>
      </w:r>
      <w:r w:rsidR="005C3628" w:rsidRPr="008C6C43">
        <w:t>. Dane wprowadzone do aplikacji mobilnej,</w:t>
      </w:r>
      <w:r w:rsidR="00636D53" w:rsidRPr="008C6C43">
        <w:t xml:space="preserve"> w </w:t>
      </w:r>
      <w:r w:rsidR="005C3628" w:rsidRPr="008C6C43">
        <w:t>tym dane osobowe użytkownika rejestrującego się</w:t>
      </w:r>
      <w:r w:rsidR="00636D53" w:rsidRPr="008C6C43">
        <w:t xml:space="preserve"> w </w:t>
      </w:r>
      <w:r w:rsidR="005C3628" w:rsidRPr="008C6C43">
        <w:t>aplikacji mobilnej przetwarzane są</w:t>
      </w:r>
      <w:r w:rsidR="00636D53" w:rsidRPr="008C6C43">
        <w:t xml:space="preserve"> w </w:t>
      </w:r>
      <w:r w:rsidRPr="008C6C43">
        <w:t>systemie teleinformatycznym.</w:t>
      </w:r>
      <w:r w:rsidR="00040429" w:rsidRPr="008C6C43">
        <w:t>”</w:t>
      </w:r>
      <w:r w:rsidR="00B45700">
        <w:t>;</w:t>
      </w:r>
    </w:p>
    <w:p w14:paraId="5910BCCC" w14:textId="2A6BED71" w:rsidR="005E5D88" w:rsidRPr="008C6C43" w:rsidRDefault="000F1A48" w:rsidP="008C6C43">
      <w:pPr>
        <w:pStyle w:val="PKTpunkt"/>
        <w:keepNext/>
      </w:pPr>
      <w:r w:rsidRPr="008C6C43">
        <w:t>1</w:t>
      </w:r>
      <w:r w:rsidR="0043293D" w:rsidRPr="008C6C43">
        <w:t>2</w:t>
      </w:r>
      <w:r w:rsidR="005E5D88" w:rsidRPr="008C6C43">
        <w:t>)</w:t>
      </w:r>
      <w:r w:rsidR="00040429" w:rsidRPr="008C6C43">
        <w:tab/>
      </w:r>
      <w:r w:rsidR="00636D53" w:rsidRPr="008C6C43">
        <w:t>w art. </w:t>
      </w:r>
      <w:r w:rsidR="005E5D88" w:rsidRPr="008C6C43">
        <w:t>2</w:t>
      </w:r>
      <w:r w:rsidR="00636D53" w:rsidRPr="008C6C43">
        <w:t>9 ust. 3</w:t>
      </w:r>
      <w:r w:rsidR="00040429" w:rsidRPr="008C6C43">
        <w:t xml:space="preserve"> i </w:t>
      </w:r>
      <w:r w:rsidR="00636D53" w:rsidRPr="008C6C43">
        <w:t>4 </w:t>
      </w:r>
      <w:r w:rsidR="005E5D88" w:rsidRPr="008C6C43">
        <w:t>otrzymują brzmienie:</w:t>
      </w:r>
    </w:p>
    <w:p w14:paraId="7227B3F9" w14:textId="52A67A5F" w:rsidR="005E5D88" w:rsidRPr="008C6C43" w:rsidRDefault="00040429" w:rsidP="00040429">
      <w:pPr>
        <w:pStyle w:val="ZUSTzmustartykuempunktem"/>
      </w:pPr>
      <w:r w:rsidRPr="008C6C43">
        <w:t>„</w:t>
      </w:r>
      <w:r w:rsidR="005E5D88" w:rsidRPr="008C6C43">
        <w:t xml:space="preserve">3. Do czasu zapewnienia kierowania połączeń do numerów alarmowych </w:t>
      </w:r>
      <w:r w:rsidR="00612BDD">
        <w:t xml:space="preserve">997, </w:t>
      </w:r>
      <w:r w:rsidR="005E5D88" w:rsidRPr="008C6C43">
        <w:t>99</w:t>
      </w:r>
      <w:r w:rsidR="00636D53" w:rsidRPr="008C6C43">
        <w:t>8 i </w:t>
      </w:r>
      <w:r w:rsidR="005E5D88" w:rsidRPr="008C6C43">
        <w:t>99</w:t>
      </w:r>
      <w:r w:rsidR="00636D53" w:rsidRPr="008C6C43">
        <w:t>9 </w:t>
      </w:r>
      <w:r w:rsidR="005E5D88" w:rsidRPr="008C6C43">
        <w:t>do właściwego terytorialnie centrum powiadamiania ratunkowego, dostawca publicznie dostępnych usług telefonicznych kieruje te połączenia do właściwych terytorialnie jednostek Policji, Państwowej Straży Pożarnej oraz dyspozytorni medycznych.</w:t>
      </w:r>
    </w:p>
    <w:p w14:paraId="78305DCD" w14:textId="57B160A2" w:rsidR="005E5D88" w:rsidRPr="008C6C43" w:rsidRDefault="005E5D88" w:rsidP="00040429">
      <w:pPr>
        <w:pStyle w:val="ZUSTzmustartykuempunktem"/>
      </w:pPr>
      <w:r w:rsidRPr="008C6C43">
        <w:t xml:space="preserve">4. Do czasu zapewnienia kierowania połączeń do numerów alarmowych </w:t>
      </w:r>
      <w:r w:rsidR="00612BDD">
        <w:t xml:space="preserve">997, </w:t>
      </w:r>
      <w:r w:rsidRPr="008C6C43">
        <w:t>99</w:t>
      </w:r>
      <w:r w:rsidR="00636D53" w:rsidRPr="008C6C43">
        <w:t>8 i </w:t>
      </w:r>
      <w:r w:rsidRPr="008C6C43">
        <w:t>99</w:t>
      </w:r>
      <w:r w:rsidR="00636D53" w:rsidRPr="008C6C43">
        <w:t>9 </w:t>
      </w:r>
      <w:r w:rsidRPr="008C6C43">
        <w:t>do właściwego terytorialnie centrum powiadamiania ratunkowego, właściwe terytorialnie jednostki Policji, Państwowej Straży Pożarnej oraz dyspozytornie medyczne odbierają zgłoszenia alarmowe kierowane do tych numerów.</w:t>
      </w:r>
      <w:r w:rsidR="00040429" w:rsidRPr="008C6C43">
        <w:t>”</w:t>
      </w:r>
      <w:r w:rsidRPr="008C6C43">
        <w:t>;</w:t>
      </w:r>
    </w:p>
    <w:p w14:paraId="728B7589" w14:textId="2DD1973F" w:rsidR="005E5D88" w:rsidRPr="008C6C43" w:rsidRDefault="000F1A48" w:rsidP="008C6C43">
      <w:pPr>
        <w:pStyle w:val="PKTpunkt"/>
        <w:keepNext/>
      </w:pPr>
      <w:r w:rsidRPr="008C6C43">
        <w:lastRenderedPageBreak/>
        <w:t>1</w:t>
      </w:r>
      <w:r w:rsidR="0043293D" w:rsidRPr="008C6C43">
        <w:t>3</w:t>
      </w:r>
      <w:r w:rsidRPr="008C6C43">
        <w:t>)</w:t>
      </w:r>
      <w:r w:rsidRPr="008C6C43">
        <w:tab/>
      </w:r>
      <w:r w:rsidR="00636D53" w:rsidRPr="008C6C43">
        <w:t>w art. </w:t>
      </w:r>
      <w:r w:rsidR="005E5D88" w:rsidRPr="008C6C43">
        <w:t>32:</w:t>
      </w:r>
    </w:p>
    <w:p w14:paraId="6B28F08B" w14:textId="1FA6D8B0" w:rsidR="005E5D88" w:rsidRPr="008C6C43" w:rsidRDefault="005E5D88" w:rsidP="00040429">
      <w:pPr>
        <w:pStyle w:val="LITlitera"/>
      </w:pPr>
      <w:r w:rsidRPr="008C6C43">
        <w:t>a)</w:t>
      </w:r>
      <w:r w:rsidR="00040429" w:rsidRPr="008C6C43">
        <w:tab/>
      </w:r>
      <w:r w:rsidR="00636D53" w:rsidRPr="008C6C43">
        <w:t>ust. 2 </w:t>
      </w:r>
      <w:r w:rsidRPr="008C6C43">
        <w:t>otrzymuje brzmienie:</w:t>
      </w:r>
    </w:p>
    <w:p w14:paraId="1CA0F45E" w14:textId="5ED3AB42" w:rsidR="005E5D88" w:rsidRPr="008C6C43" w:rsidRDefault="00040429" w:rsidP="00040429">
      <w:pPr>
        <w:pStyle w:val="USTustnpkodeksu"/>
      </w:pPr>
      <w:r w:rsidRPr="008C6C43">
        <w:t>„</w:t>
      </w:r>
      <w:r w:rsidR="005E5D88" w:rsidRPr="008C6C43">
        <w:t>2. Do osiągnięcia przez interfejs komunikacyjny funkcjonalności,</w:t>
      </w:r>
      <w:r w:rsidR="00636D53" w:rsidRPr="008C6C43">
        <w:t xml:space="preserve"> o </w:t>
      </w:r>
      <w:r w:rsidR="005E5D88" w:rsidRPr="008C6C43">
        <w:t>których mowa</w:t>
      </w:r>
      <w:r w:rsidR="00636D53" w:rsidRPr="008C6C43">
        <w:t xml:space="preserve"> w art. </w:t>
      </w:r>
      <w:r w:rsidR="005E5D88" w:rsidRPr="008C6C43">
        <w:t>1</w:t>
      </w:r>
      <w:r w:rsidR="00636D53" w:rsidRPr="008C6C43">
        <w:t>3 ust. </w:t>
      </w:r>
      <w:r w:rsidR="005E5D88" w:rsidRPr="008C6C43">
        <w:t>2, umożliwiających łączenie</w:t>
      </w:r>
      <w:r w:rsidR="00636D53" w:rsidRPr="008C6C43">
        <w:t xml:space="preserve"> i </w:t>
      </w:r>
      <w:r w:rsidR="005E5D88" w:rsidRPr="008C6C43">
        <w:t>wymianę danych między systemem teleinformatycznym systemu powiadamiania ratunkowego</w:t>
      </w:r>
      <w:r w:rsidR="00636D53" w:rsidRPr="008C6C43">
        <w:t xml:space="preserve"> i </w:t>
      </w:r>
      <w:r w:rsidR="005E5D88" w:rsidRPr="008C6C43">
        <w:t>Systemem Wspomagania Dowodzenia Państwowego Ratownictwa Medycznego, przekazywanie zgłoszeń alarmowych</w:t>
      </w:r>
      <w:r w:rsidR="00636D53" w:rsidRPr="008C6C43">
        <w:t xml:space="preserve"> z </w:t>
      </w:r>
      <w:r w:rsidR="005E5D88" w:rsidRPr="008C6C43">
        <w:t>centrum powiadamiania ratunkowego do dyspozytorni medycznej następuje</w:t>
      </w:r>
      <w:r w:rsidR="00636D53" w:rsidRPr="008C6C43">
        <w:t xml:space="preserve"> w </w:t>
      </w:r>
      <w:r w:rsidR="005E5D88" w:rsidRPr="008C6C43">
        <w:t>drodze połączeń telefonicznych.</w:t>
      </w:r>
      <w:r w:rsidRPr="008C6C43">
        <w:t>”</w:t>
      </w:r>
      <w:r w:rsidR="005E5D88" w:rsidRPr="008C6C43">
        <w:t>;</w:t>
      </w:r>
    </w:p>
    <w:p w14:paraId="65CB74F7" w14:textId="20D610A2" w:rsidR="005E5D88" w:rsidRPr="008C6C43" w:rsidRDefault="005E5D88" w:rsidP="008C6C43">
      <w:pPr>
        <w:pStyle w:val="LITlitera"/>
        <w:keepNext/>
      </w:pPr>
      <w:r w:rsidRPr="008C6C43">
        <w:t>b)</w:t>
      </w:r>
      <w:r w:rsidR="00040429" w:rsidRPr="008C6C43">
        <w:tab/>
      </w:r>
      <w:r w:rsidR="00636D53" w:rsidRPr="008C6C43">
        <w:t>ust. 6 </w:t>
      </w:r>
      <w:r w:rsidRPr="008C6C43">
        <w:t>otrzymuje brzmienie:</w:t>
      </w:r>
    </w:p>
    <w:p w14:paraId="4953181F" w14:textId="4F48EAFF" w:rsidR="005E5D88" w:rsidRPr="008C6C43" w:rsidRDefault="00040429" w:rsidP="00040429">
      <w:pPr>
        <w:pStyle w:val="ZLITUSTzmustliter"/>
      </w:pPr>
      <w:r w:rsidRPr="008C6C43">
        <w:t>„</w:t>
      </w:r>
      <w:r w:rsidR="005E5D88" w:rsidRPr="008C6C43">
        <w:t>6. Przekazywanie zgłoszeń</w:t>
      </w:r>
      <w:r w:rsidR="00636D53" w:rsidRPr="008C6C43">
        <w:t xml:space="preserve"> z </w:t>
      </w:r>
      <w:r w:rsidR="005E5D88" w:rsidRPr="008C6C43">
        <w:t>centrum powiadamiania ratunkowego do dyspozytorni medycznej drogą elektroniczną za pomocą interfejsu komunikacyjnego następuje po upływie miesiąca od dnia ogłoszenia,</w:t>
      </w:r>
      <w:r w:rsidR="00636D53" w:rsidRPr="008C6C43">
        <w:t xml:space="preserve"> o </w:t>
      </w:r>
      <w:r w:rsidR="005E5D88" w:rsidRPr="008C6C43">
        <w:t>którym mowa</w:t>
      </w:r>
      <w:r w:rsidR="00636D53" w:rsidRPr="008C6C43">
        <w:t xml:space="preserve"> w ust. </w:t>
      </w:r>
      <w:r w:rsidR="005E5D88" w:rsidRPr="008C6C43">
        <w:t>4.</w:t>
      </w:r>
      <w:r w:rsidRPr="008C6C43">
        <w:t>”</w:t>
      </w:r>
      <w:r w:rsidR="005E5D88" w:rsidRPr="008C6C43">
        <w:t>;</w:t>
      </w:r>
    </w:p>
    <w:p w14:paraId="13D148C9" w14:textId="1E87B66B" w:rsidR="005E5D88" w:rsidRPr="008C6C43" w:rsidRDefault="000F1A48" w:rsidP="008C6C43">
      <w:pPr>
        <w:pStyle w:val="PKTpunkt"/>
        <w:keepNext/>
      </w:pPr>
      <w:r w:rsidRPr="008C6C43">
        <w:t>1</w:t>
      </w:r>
      <w:r w:rsidR="0043293D" w:rsidRPr="008C6C43">
        <w:t>4</w:t>
      </w:r>
      <w:r w:rsidR="005E5D88" w:rsidRPr="008C6C43">
        <w:t>)</w:t>
      </w:r>
      <w:r w:rsidR="00636D53" w:rsidRPr="008C6C43">
        <w:tab/>
        <w:t>w art. </w:t>
      </w:r>
      <w:r w:rsidR="005E5D88" w:rsidRPr="008C6C43">
        <w:t>35:</w:t>
      </w:r>
    </w:p>
    <w:p w14:paraId="5EE21398" w14:textId="77777777" w:rsidR="005E5D88" w:rsidRPr="008C6C43" w:rsidRDefault="005E5D88" w:rsidP="008C6C43">
      <w:pPr>
        <w:pStyle w:val="LITlitera"/>
        <w:keepNext/>
      </w:pPr>
      <w:r w:rsidRPr="008C6C43">
        <w:t>a)</w:t>
      </w:r>
      <w:r w:rsidR="00636D53" w:rsidRPr="008C6C43">
        <w:tab/>
        <w:t>w ust. </w:t>
      </w:r>
      <w:r w:rsidRPr="008C6C43">
        <w:t>1:</w:t>
      </w:r>
    </w:p>
    <w:p w14:paraId="2216A07D" w14:textId="3B4E4DCB" w:rsidR="005E5D88" w:rsidRPr="008C6C43" w:rsidRDefault="00040429" w:rsidP="008C6C43">
      <w:pPr>
        <w:pStyle w:val="TIRtiret"/>
        <w:keepNext/>
      </w:pPr>
      <w:r w:rsidRPr="008C6C43">
        <w:t xml:space="preserve">- </w:t>
      </w:r>
      <w:r w:rsidR="005E5D88" w:rsidRPr="008C6C43">
        <w:t>wstęp do wyliczenia otrzymuje brzmienie:</w:t>
      </w:r>
    </w:p>
    <w:p w14:paraId="3615B0A9" w14:textId="795C68B6" w:rsidR="00040429" w:rsidRPr="008C6C43" w:rsidRDefault="00040429" w:rsidP="00040429">
      <w:pPr>
        <w:pStyle w:val="ZTIRUSTzmusttiret"/>
      </w:pPr>
      <w:r w:rsidRPr="008C6C43">
        <w:t>„</w:t>
      </w:r>
      <w:r w:rsidR="005E5D88" w:rsidRPr="008C6C43">
        <w:t xml:space="preserve">Maksymalny limit wydatków z budżetu państwa, w częściach ministra właściwego do spraw administracji publicznej, ministra właściwego do spraw finansów publicznych oraz wojewodów w zakresie systemu powiadamiania ratunkowego, będących skutkiem finansowym ustawy, wynosi </w:t>
      </w:r>
      <w:r w:rsidR="004B6AFC">
        <w:t>910 711</w:t>
      </w:r>
      <w:r w:rsidR="008B1A8E">
        <w:t> </w:t>
      </w:r>
      <w:r w:rsidR="004B6AFC">
        <w:t>278</w:t>
      </w:r>
      <w:r w:rsidR="008B1A8E">
        <w:t xml:space="preserve"> </w:t>
      </w:r>
      <w:r w:rsidR="005E5D88" w:rsidRPr="008C6C43">
        <w:t>zł, z tego:</w:t>
      </w:r>
      <w:r w:rsidRPr="008C6C43">
        <w:t>”</w:t>
      </w:r>
      <w:r w:rsidR="005E5D88" w:rsidRPr="008C6C43">
        <w:t>,</w:t>
      </w:r>
    </w:p>
    <w:p w14:paraId="77D44C01" w14:textId="692A13B7" w:rsidR="005E5D88" w:rsidRPr="008C6C43" w:rsidRDefault="00040429" w:rsidP="008C6C43">
      <w:pPr>
        <w:pStyle w:val="TIRtiret"/>
        <w:keepNext/>
      </w:pPr>
      <w:r w:rsidRPr="008C6C43">
        <w:t xml:space="preserve">- </w:t>
      </w:r>
      <w:r w:rsidR="005E5D88" w:rsidRPr="008C6C43">
        <w:t xml:space="preserve">pkt </w:t>
      </w:r>
      <w:r w:rsidR="00087986">
        <w:t>7</w:t>
      </w:r>
      <w:r w:rsidR="005E5D88" w:rsidRPr="008C6C43">
        <w:t>–1</w:t>
      </w:r>
      <w:r w:rsidR="00636D53" w:rsidRPr="008C6C43">
        <w:t>0 </w:t>
      </w:r>
      <w:r w:rsidR="005E5D88" w:rsidRPr="008C6C43">
        <w:t>otrzymują brzmienie:</w:t>
      </w:r>
    </w:p>
    <w:p w14:paraId="67A9AE62" w14:textId="0E433604" w:rsidR="005E5D88" w:rsidRPr="008C6C43" w:rsidRDefault="00040429" w:rsidP="008B1A8E">
      <w:pPr>
        <w:pStyle w:val="ZTIRPKTzmpkttiret"/>
      </w:pPr>
      <w:r w:rsidRPr="008C6C43">
        <w:t>„</w:t>
      </w:r>
      <w:r w:rsidR="005E5D88" w:rsidRPr="008C6C43">
        <w:t>7)</w:t>
      </w:r>
      <w:r w:rsidR="005E5D88" w:rsidRPr="008C6C43">
        <w:tab/>
        <w:t xml:space="preserve">w 2020 r. – </w:t>
      </w:r>
      <w:r w:rsidR="005A4789">
        <w:t>118 147 379</w:t>
      </w:r>
      <w:r w:rsidR="005E5D88" w:rsidRPr="008C6C43">
        <w:t> zł;</w:t>
      </w:r>
    </w:p>
    <w:p w14:paraId="7393E221" w14:textId="11A323F0" w:rsidR="005E5D88" w:rsidRPr="008C6C43" w:rsidRDefault="005E5D88" w:rsidP="00040429">
      <w:pPr>
        <w:pStyle w:val="ZTIRPKTzmpkttiret"/>
      </w:pPr>
      <w:r w:rsidRPr="008C6C43">
        <w:t>8)</w:t>
      </w:r>
      <w:r w:rsidRPr="008C6C43">
        <w:tab/>
        <w:t xml:space="preserve">w 2021 r. – </w:t>
      </w:r>
      <w:r w:rsidR="005A4789">
        <w:t>123 000 875</w:t>
      </w:r>
      <w:r w:rsidRPr="008C6C43">
        <w:t> zł;</w:t>
      </w:r>
    </w:p>
    <w:p w14:paraId="0B5707D9" w14:textId="43E06049" w:rsidR="005E5D88" w:rsidRPr="008C6C43" w:rsidRDefault="005E5D88" w:rsidP="00040429">
      <w:pPr>
        <w:pStyle w:val="ZTIRPKTzmpkttiret"/>
      </w:pPr>
      <w:r w:rsidRPr="008C6C43">
        <w:t>9)</w:t>
      </w:r>
      <w:r w:rsidRPr="008C6C43">
        <w:tab/>
        <w:t xml:space="preserve">w 2022 r. – </w:t>
      </w:r>
      <w:r w:rsidR="005A4789">
        <w:t>133 136 891</w:t>
      </w:r>
      <w:r w:rsidRPr="008C6C43">
        <w:t> zł;</w:t>
      </w:r>
    </w:p>
    <w:p w14:paraId="24D4CD0D" w14:textId="2C329D26" w:rsidR="005E5D88" w:rsidRPr="008C6C43" w:rsidRDefault="005E5D88" w:rsidP="00040429">
      <w:pPr>
        <w:pStyle w:val="ZTIRPKTzmpkttiret"/>
      </w:pPr>
      <w:r w:rsidRPr="008C6C43">
        <w:t>10)</w:t>
      </w:r>
      <w:r w:rsidRPr="008C6C43">
        <w:tab/>
        <w:t xml:space="preserve">w 2023 r. – </w:t>
      </w:r>
      <w:r w:rsidR="005A4789">
        <w:t>128 268 600</w:t>
      </w:r>
      <w:r w:rsidRPr="008C6C43">
        <w:t> zł.</w:t>
      </w:r>
      <w:r w:rsidR="00040429" w:rsidRPr="008C6C43">
        <w:t>”</w:t>
      </w:r>
      <w:r w:rsidRPr="008C6C43">
        <w:t>;</w:t>
      </w:r>
    </w:p>
    <w:p w14:paraId="12CB2E90" w14:textId="27143E8D" w:rsidR="005E5D88" w:rsidRPr="008C6C43" w:rsidRDefault="0043293D" w:rsidP="008C6C43">
      <w:pPr>
        <w:pStyle w:val="LITlitera"/>
        <w:keepNext/>
      </w:pPr>
      <w:r w:rsidRPr="008C6C43">
        <w:t>b)</w:t>
      </w:r>
      <w:r w:rsidRPr="008C6C43">
        <w:tab/>
        <w:t>w ust. 5 </w:t>
      </w:r>
      <w:r w:rsidR="005E5D88" w:rsidRPr="008C6C43">
        <w:t>wstęp do wyliczenia</w:t>
      </w:r>
      <w:r w:rsidR="00636D53" w:rsidRPr="008C6C43">
        <w:t xml:space="preserve"> </w:t>
      </w:r>
      <w:r w:rsidR="005E5D88" w:rsidRPr="008C6C43">
        <w:t>otrzymuje brzmienie:</w:t>
      </w:r>
    </w:p>
    <w:p w14:paraId="23A9E92A" w14:textId="2E7AEBFD" w:rsidR="00072BAB" w:rsidRPr="008C6C43" w:rsidRDefault="00040429" w:rsidP="003A78E2">
      <w:pPr>
        <w:pStyle w:val="ZLITUSTzmustliter"/>
      </w:pPr>
      <w:r w:rsidRPr="008C6C43">
        <w:t>„</w:t>
      </w:r>
      <w:r w:rsidR="000F1A48" w:rsidRPr="008C6C43">
        <w:t>5</w:t>
      </w:r>
      <w:r w:rsidR="005E5D88" w:rsidRPr="008C6C43">
        <w:t xml:space="preserve"> Maksymalny limit wydatków</w:t>
      </w:r>
      <w:r w:rsidR="00636D53" w:rsidRPr="008C6C43">
        <w:t xml:space="preserve"> z </w:t>
      </w:r>
      <w:r w:rsidR="005E5D88" w:rsidRPr="008C6C43">
        <w:t>budżetu państwa,</w:t>
      </w:r>
      <w:r w:rsidR="00636D53" w:rsidRPr="008C6C43">
        <w:t xml:space="preserve"> w </w:t>
      </w:r>
      <w:r w:rsidR="005E5D88" w:rsidRPr="008C6C43">
        <w:t>częściach ministra właściwego do spraw wewnętrznych</w:t>
      </w:r>
      <w:r w:rsidR="00636D53" w:rsidRPr="008C6C43">
        <w:t xml:space="preserve"> w </w:t>
      </w:r>
      <w:r w:rsidR="005E5D88" w:rsidRPr="008C6C43">
        <w:t>zakresie dotyczącym współpracy Policji, Państwowej Straży Pożarnej, dyspozytorni medycznych</w:t>
      </w:r>
      <w:r w:rsidR="00636D53" w:rsidRPr="008C6C43">
        <w:t xml:space="preserve"> i </w:t>
      </w:r>
      <w:r w:rsidR="005E5D88" w:rsidRPr="008C6C43">
        <w:t>ministra właściwego do spraw zdrowia</w:t>
      </w:r>
      <w:r w:rsidR="00636D53" w:rsidRPr="008C6C43">
        <w:t xml:space="preserve"> z </w:t>
      </w:r>
      <w:r w:rsidR="005E5D88" w:rsidRPr="008C6C43">
        <w:t>systemem powiadamiania ratunkowego oraz wojewodów</w:t>
      </w:r>
      <w:r w:rsidR="00636D53" w:rsidRPr="008C6C43">
        <w:t xml:space="preserve"> w </w:t>
      </w:r>
      <w:r w:rsidR="005E5D88" w:rsidRPr="008C6C43">
        <w:t>zakresie dotyczącym współpracy Państwowej Straży Pożarnej</w:t>
      </w:r>
      <w:r w:rsidR="00636D53" w:rsidRPr="008C6C43">
        <w:t xml:space="preserve"> z </w:t>
      </w:r>
      <w:r w:rsidR="005E5D88" w:rsidRPr="008C6C43">
        <w:t>systemem powiadamiania ratunkowego, będących skutkiem finansowym ustawy, wynosi 34</w:t>
      </w:r>
      <w:r w:rsidR="00636D53" w:rsidRPr="008C6C43">
        <w:t>2 </w:t>
      </w:r>
      <w:r w:rsidR="005E5D88" w:rsidRPr="008C6C43">
        <w:t>17</w:t>
      </w:r>
      <w:r w:rsidR="00636D53" w:rsidRPr="008C6C43">
        <w:t>3 </w:t>
      </w:r>
      <w:r w:rsidR="005E5D88" w:rsidRPr="008C6C43">
        <w:t>23</w:t>
      </w:r>
      <w:r w:rsidR="00636D53" w:rsidRPr="008C6C43">
        <w:t>9 </w:t>
      </w:r>
      <w:r w:rsidR="005E5D88" w:rsidRPr="008C6C43">
        <w:t>zł,</w:t>
      </w:r>
      <w:r w:rsidR="00636D53" w:rsidRPr="008C6C43">
        <w:t xml:space="preserve"> z </w:t>
      </w:r>
      <w:r w:rsidR="005E5D88" w:rsidRPr="008C6C43">
        <w:t>tego:</w:t>
      </w:r>
      <w:r w:rsidRPr="008C6C43">
        <w:t>”</w:t>
      </w:r>
      <w:r w:rsidR="005E5D88" w:rsidRPr="008C6C43">
        <w:t>.</w:t>
      </w:r>
    </w:p>
    <w:p w14:paraId="10BA7711" w14:textId="4A0F85B9" w:rsidR="00173A89" w:rsidRPr="00173A89" w:rsidRDefault="00BE7781" w:rsidP="00173A89">
      <w:pPr>
        <w:pStyle w:val="USTustnpkodeksu"/>
      </w:pPr>
      <w:r w:rsidRPr="008C6C43">
        <w:rPr>
          <w:rStyle w:val="Ppogrubienie"/>
        </w:rPr>
        <w:lastRenderedPageBreak/>
        <w:t xml:space="preserve">Art. </w:t>
      </w:r>
      <w:r w:rsidR="00682D9C" w:rsidRPr="008C6C43">
        <w:rPr>
          <w:rStyle w:val="Ppogrubienie"/>
        </w:rPr>
        <w:t>2</w:t>
      </w:r>
      <w:r w:rsidRPr="008C6C43">
        <w:rPr>
          <w:rStyle w:val="Ppogrubienie"/>
        </w:rPr>
        <w:t>.</w:t>
      </w:r>
      <w:r w:rsidRPr="008C6C43">
        <w:t xml:space="preserve"> </w:t>
      </w:r>
      <w:r w:rsidR="00173A89" w:rsidRPr="00173A89">
        <w:t xml:space="preserve">W terminie nie dłuższym niż dwa lata od dnia wejścia w życie niniejszej ustawy osoba zatrudniona jako operator numerów alarmowych może </w:t>
      </w:r>
      <w:r w:rsidR="00087986">
        <w:t>zostać</w:t>
      </w:r>
      <w:r w:rsidR="00173A89" w:rsidRPr="00173A89">
        <w:t xml:space="preserve"> zatrudniona na stanowisku:</w:t>
      </w:r>
    </w:p>
    <w:p w14:paraId="5C767B8D" w14:textId="5089E373" w:rsidR="00173A89" w:rsidRPr="00173A89" w:rsidRDefault="00173A89" w:rsidP="00173A89">
      <w:pPr>
        <w:pStyle w:val="PKTpunkt"/>
      </w:pPr>
      <w:r w:rsidRPr="00173A89">
        <w:t>1)</w:t>
      </w:r>
      <w:r w:rsidR="008B1A8E">
        <w:tab/>
      </w:r>
      <w:r w:rsidRPr="00173A89">
        <w:t>starszego operatora numerów alarmowych, jeżeli:</w:t>
      </w:r>
    </w:p>
    <w:p w14:paraId="486EA8CA" w14:textId="6516DE64" w:rsidR="00173A89" w:rsidRPr="00173A89" w:rsidRDefault="00416418" w:rsidP="00416418">
      <w:pPr>
        <w:pStyle w:val="LITlitera"/>
      </w:pPr>
      <w:r>
        <w:t>a)</w:t>
      </w:r>
      <w:r>
        <w:tab/>
      </w:r>
      <w:r w:rsidR="00173A89" w:rsidRPr="00173A89">
        <w:t>obsługiwała zgłoszenia alarmowe przez okres nie krótszy niż 2 lata,</w:t>
      </w:r>
    </w:p>
    <w:p w14:paraId="584E1BAF" w14:textId="7E5D2F46" w:rsidR="00173A89" w:rsidRPr="00173A89" w:rsidRDefault="00416418" w:rsidP="00416418">
      <w:pPr>
        <w:pStyle w:val="LITlitera"/>
      </w:pPr>
      <w:r>
        <w:t>b)</w:t>
      </w:r>
      <w:r>
        <w:tab/>
      </w:r>
      <w:r w:rsidR="00173A89" w:rsidRPr="00173A89">
        <w:t>uzyskała pozytywną opinię kierownika centrum lub jego zastępcy,</w:t>
      </w:r>
    </w:p>
    <w:p w14:paraId="4788DB4B" w14:textId="54E78A11" w:rsidR="00173A89" w:rsidRPr="00173A89" w:rsidRDefault="00416418" w:rsidP="00416418">
      <w:pPr>
        <w:pStyle w:val="LITlitera"/>
      </w:pPr>
      <w:r>
        <w:t>c)</w:t>
      </w:r>
      <w:r w:rsidR="008B1A8E">
        <w:tab/>
      </w:r>
      <w:r w:rsidR="00173A89" w:rsidRPr="00173A89">
        <w:t>na podstawie karty oceny uzyskała wynik co najmniej 80%;</w:t>
      </w:r>
    </w:p>
    <w:p w14:paraId="6851BA77" w14:textId="51A89F77" w:rsidR="00173A89" w:rsidRPr="00173A89" w:rsidRDefault="00173A89" w:rsidP="00173A89">
      <w:pPr>
        <w:pStyle w:val="PKTpunkt"/>
      </w:pPr>
      <w:r w:rsidRPr="00173A89">
        <w:t>2)</w:t>
      </w:r>
      <w:r w:rsidR="008B1A8E">
        <w:tab/>
      </w:r>
      <w:r w:rsidRPr="00173A89">
        <w:t>koordynatora, jeżeli:</w:t>
      </w:r>
    </w:p>
    <w:p w14:paraId="226B487D" w14:textId="2AF9DB81" w:rsidR="00173A89" w:rsidRPr="00173A89" w:rsidRDefault="00416418" w:rsidP="00416418">
      <w:pPr>
        <w:pStyle w:val="LITlitera"/>
      </w:pPr>
      <w:r>
        <w:t>a)</w:t>
      </w:r>
      <w:r>
        <w:tab/>
      </w:r>
      <w:r w:rsidR="00173A89" w:rsidRPr="00173A89">
        <w:t>obsługiwała zgłoszenia alarmowe przez okres nie krótszy niż 3 lata,</w:t>
      </w:r>
    </w:p>
    <w:p w14:paraId="08C8B469" w14:textId="5A1CC4B3" w:rsidR="00173A89" w:rsidRPr="00173A89" w:rsidRDefault="00416418" w:rsidP="00416418">
      <w:pPr>
        <w:pStyle w:val="LITlitera"/>
      </w:pPr>
      <w:r>
        <w:t>b)</w:t>
      </w:r>
      <w:r>
        <w:tab/>
      </w:r>
      <w:r w:rsidR="00173A89" w:rsidRPr="00173A89">
        <w:t>uzyskała pozytywną opinię kierownika centrum lub jego zastępcy,</w:t>
      </w:r>
    </w:p>
    <w:p w14:paraId="16BDE12F" w14:textId="1C0CAA29" w:rsidR="00173A89" w:rsidRPr="00173A89" w:rsidRDefault="00416418" w:rsidP="00416418">
      <w:pPr>
        <w:pStyle w:val="LITlitera"/>
      </w:pPr>
      <w:r>
        <w:t>c)</w:t>
      </w:r>
      <w:r>
        <w:tab/>
      </w:r>
      <w:r w:rsidR="00173A89" w:rsidRPr="00173A89">
        <w:t>na podstawie karty oceny uzyskała wynik co najmniej 80%;</w:t>
      </w:r>
    </w:p>
    <w:p w14:paraId="0D749507" w14:textId="4CFA8AA5" w:rsidR="00173A89" w:rsidRPr="00173A89" w:rsidRDefault="00173A89" w:rsidP="00173A89">
      <w:pPr>
        <w:pStyle w:val="PKTpunkt"/>
      </w:pPr>
      <w:r w:rsidRPr="00173A89">
        <w:t>3)</w:t>
      </w:r>
      <w:r w:rsidR="008B1A8E">
        <w:tab/>
      </w:r>
      <w:r w:rsidRPr="00173A89">
        <w:t>koordynatora - trenera, jeżeli:</w:t>
      </w:r>
    </w:p>
    <w:p w14:paraId="4C85F5EC" w14:textId="164C8C1B" w:rsidR="00173A89" w:rsidRPr="00173A89" w:rsidRDefault="00416418" w:rsidP="00416418">
      <w:pPr>
        <w:pStyle w:val="LITlitera"/>
      </w:pPr>
      <w:r>
        <w:t>a)</w:t>
      </w:r>
      <w:r>
        <w:tab/>
      </w:r>
      <w:r w:rsidR="00173A89" w:rsidRPr="00173A89">
        <w:t>obsługiwała zgłoszenia alarmowe przez okres nie krótszy niż 3 lata,</w:t>
      </w:r>
    </w:p>
    <w:p w14:paraId="4A384A68" w14:textId="11A7AE8B" w:rsidR="00173A89" w:rsidRPr="00173A89" w:rsidRDefault="00416418" w:rsidP="00416418">
      <w:pPr>
        <w:pStyle w:val="LITlitera"/>
      </w:pPr>
      <w:r>
        <w:t>b)</w:t>
      </w:r>
      <w:r>
        <w:tab/>
      </w:r>
      <w:r w:rsidR="00173A89" w:rsidRPr="00173A89">
        <w:t>uzyskała pozytywną opinię kierownika centrum lub jego zastępcy,</w:t>
      </w:r>
    </w:p>
    <w:p w14:paraId="6C8B524B" w14:textId="42A5C3CB" w:rsidR="00173A89" w:rsidRPr="00173A89" w:rsidRDefault="00416418" w:rsidP="00416418">
      <w:pPr>
        <w:pStyle w:val="LITlitera"/>
      </w:pPr>
      <w:r>
        <w:t>c)</w:t>
      </w:r>
      <w:r>
        <w:tab/>
      </w:r>
      <w:r w:rsidR="00173A89" w:rsidRPr="00173A89">
        <w:t>na podstawie karty oceny, uzyskała wynik, co najmniej 90%,</w:t>
      </w:r>
    </w:p>
    <w:p w14:paraId="37E0F145" w14:textId="6C551324" w:rsidR="00173A89" w:rsidRPr="00173A89" w:rsidRDefault="00416418" w:rsidP="00416418">
      <w:pPr>
        <w:pStyle w:val="LITlitera"/>
      </w:pPr>
      <w:r>
        <w:t>d)</w:t>
      </w:r>
      <w:r>
        <w:tab/>
      </w:r>
      <w:r w:rsidR="00173A89" w:rsidRPr="00173A89">
        <w:t>uczestniczyła w charakterze instruktora w co najmniej 2 szkoleniach.</w:t>
      </w:r>
    </w:p>
    <w:p w14:paraId="5A46DF3D" w14:textId="48CD8D81" w:rsidR="00F43262" w:rsidRDefault="00F43262" w:rsidP="007655C4">
      <w:pPr>
        <w:pStyle w:val="ARTartustawynprozporzdzenia"/>
      </w:pPr>
      <w:r w:rsidRPr="008C6C43">
        <w:rPr>
          <w:rStyle w:val="Ppogrubienie"/>
        </w:rPr>
        <w:t>Art. 3.</w:t>
      </w:r>
      <w:r w:rsidRPr="008C6C43">
        <w:t xml:space="preserve"> Certyfikaty operatora numerów alarmowych ważne w dniu wejścia w życie niniejszej ustawy uznaje się za ważne bezterminowo.</w:t>
      </w:r>
    </w:p>
    <w:p w14:paraId="3FC24BD0" w14:textId="16CC4876" w:rsidR="004538FC" w:rsidRPr="008C6C43" w:rsidRDefault="004538FC" w:rsidP="007655C4">
      <w:pPr>
        <w:pStyle w:val="ARTartustawynprozporzdzenia"/>
      </w:pPr>
      <w:r w:rsidRPr="008D6152">
        <w:rPr>
          <w:rStyle w:val="Ppogrubienie"/>
        </w:rPr>
        <w:t>Art. 4</w:t>
      </w:r>
      <w:r w:rsidR="00ED4963">
        <w:rPr>
          <w:rStyle w:val="Ppogrubienie"/>
        </w:rPr>
        <w:t>.</w:t>
      </w:r>
      <w:r>
        <w:t xml:space="preserve"> Szkolenia</w:t>
      </w:r>
      <w:r w:rsidR="00BE2AC0">
        <w:t xml:space="preserve">, o których mowa w art. 18 ust. 1 ustawy zmienianej w art. 1, </w:t>
      </w:r>
      <w:r>
        <w:t xml:space="preserve"> </w:t>
      </w:r>
      <w:r w:rsidR="00BE2AC0">
        <w:t xml:space="preserve">powierzone do prowadzenia wojewodzie lub innemu podmiotowi </w:t>
      </w:r>
      <w:r w:rsidR="00294B9B">
        <w:t xml:space="preserve">są realizowane na podstawie dotychczasowych przepisów do dnia wejścia w życie </w:t>
      </w:r>
      <w:r w:rsidR="00294B9B" w:rsidRPr="00294B9B">
        <w:t>art. 18 ust. 2 pkt 3-8</w:t>
      </w:r>
      <w:r w:rsidR="00294B9B">
        <w:t xml:space="preserve"> nowelizowanej ustawy.</w:t>
      </w:r>
    </w:p>
    <w:p w14:paraId="4FDA4CBC" w14:textId="68FB52CC" w:rsidR="00F3594A" w:rsidRPr="008C6C43" w:rsidRDefault="00555EE3" w:rsidP="007655C4">
      <w:pPr>
        <w:pStyle w:val="ARTartustawynprozporzdzenia"/>
      </w:pPr>
      <w:r w:rsidRPr="008C6C43">
        <w:rPr>
          <w:rStyle w:val="Ppogrubienie"/>
        </w:rPr>
        <w:t xml:space="preserve">Art. </w:t>
      </w:r>
      <w:r w:rsidR="00ED4963">
        <w:rPr>
          <w:rStyle w:val="Ppogrubienie"/>
        </w:rPr>
        <w:t>5</w:t>
      </w:r>
      <w:r w:rsidR="00F3594A" w:rsidRPr="008C6C43">
        <w:rPr>
          <w:rStyle w:val="Ppogrubienie"/>
        </w:rPr>
        <w:t>.</w:t>
      </w:r>
      <w:r w:rsidR="00F3594A" w:rsidRPr="008C6C43">
        <w:t xml:space="preserve"> Dotychczasowe przepisy wykonawcze wydane na podstawie:</w:t>
      </w:r>
    </w:p>
    <w:p w14:paraId="04BEA763" w14:textId="511C4E61" w:rsidR="00F3594A" w:rsidRDefault="00F3594A" w:rsidP="007655C4">
      <w:pPr>
        <w:pStyle w:val="PKTpunkt"/>
      </w:pPr>
      <w:r w:rsidRPr="008C6C43">
        <w:t>1)</w:t>
      </w:r>
      <w:r w:rsidRPr="008C6C43">
        <w:tab/>
        <w:t xml:space="preserve">art. </w:t>
      </w:r>
      <w:r w:rsidR="00636D53" w:rsidRPr="008C6C43">
        <w:t>9 </w:t>
      </w:r>
      <w:r w:rsidRPr="008C6C43">
        <w:t>ustawy zmienianej</w:t>
      </w:r>
      <w:r w:rsidR="00636D53" w:rsidRPr="008C6C43">
        <w:t xml:space="preserve"> w art. </w:t>
      </w:r>
      <w:r w:rsidRPr="008C6C43">
        <w:t>1, zachowują moc do dnia wejścia</w:t>
      </w:r>
      <w:r w:rsidR="00636D53" w:rsidRPr="008C6C43">
        <w:t xml:space="preserve"> w </w:t>
      </w:r>
      <w:r w:rsidRPr="008C6C43">
        <w:t>życie przepisów wykonawczych wydanych na podstawie</w:t>
      </w:r>
      <w:r w:rsidR="00636D53" w:rsidRPr="008C6C43">
        <w:t xml:space="preserve"> art. 9 </w:t>
      </w:r>
      <w:r w:rsidRPr="008C6C43">
        <w:t>ustawy zmienianej</w:t>
      </w:r>
      <w:r w:rsidR="00636D53" w:rsidRPr="008C6C43">
        <w:t xml:space="preserve"> w art. </w:t>
      </w:r>
      <w:r w:rsidRPr="008C6C43">
        <w:t>1,</w:t>
      </w:r>
      <w:r w:rsidR="00636D53" w:rsidRPr="008C6C43">
        <w:t xml:space="preserve"> w </w:t>
      </w:r>
      <w:r w:rsidRPr="008C6C43">
        <w:t>brzmieniu nadanym niniejszą ustawą, jednak nie dłużej niż przez 1</w:t>
      </w:r>
      <w:r w:rsidR="00636D53" w:rsidRPr="008C6C43">
        <w:t>2 </w:t>
      </w:r>
      <w:r w:rsidR="007D692C" w:rsidRPr="008C6C43">
        <w:t>miesię</w:t>
      </w:r>
      <w:r w:rsidRPr="008C6C43">
        <w:t>c</w:t>
      </w:r>
      <w:r w:rsidR="00682D9C" w:rsidRPr="008C6C43">
        <w:t>y</w:t>
      </w:r>
      <w:r w:rsidRPr="008C6C43">
        <w:t xml:space="preserve"> od dnia wejścia</w:t>
      </w:r>
      <w:r w:rsidR="00636D53" w:rsidRPr="008C6C43">
        <w:t xml:space="preserve"> w </w:t>
      </w:r>
      <w:r w:rsidRPr="008C6C43">
        <w:t>życie niniejszej ustawy;</w:t>
      </w:r>
    </w:p>
    <w:p w14:paraId="5033B9F1" w14:textId="6A3E80FB" w:rsidR="007E3CC0" w:rsidRPr="008C6C43" w:rsidRDefault="007E3CC0" w:rsidP="007655C4">
      <w:pPr>
        <w:pStyle w:val="PKTpunkt"/>
      </w:pPr>
      <w:r>
        <w:t>2)</w:t>
      </w:r>
      <w:r w:rsidR="00087986">
        <w:tab/>
      </w:r>
      <w:r w:rsidRPr="008C6C43">
        <w:t xml:space="preserve">art. </w:t>
      </w:r>
      <w:r>
        <w:t>13 ust. 3</w:t>
      </w:r>
      <w:r w:rsidRPr="008C6C43">
        <w:t> ustawy zmienianej w art. 1, zachowują moc do dnia wejścia w życie przepisów wykonawczych wydanych na podstawie</w:t>
      </w:r>
      <w:r>
        <w:t xml:space="preserve"> art. 13 ust. 3</w:t>
      </w:r>
      <w:r w:rsidRPr="008C6C43">
        <w:t> ustawy zmienianej w art. 1, w brzmieniu nadanym niniejszą ustawą, jednak nie dłużej niż przez 12 miesięcy od dnia wejścia w życie niniejszej ustawy;</w:t>
      </w:r>
    </w:p>
    <w:p w14:paraId="21282156" w14:textId="0CA4507A" w:rsidR="00F3594A" w:rsidRPr="008C6C43" w:rsidRDefault="004538FC" w:rsidP="007655C4">
      <w:pPr>
        <w:pStyle w:val="PKTpunkt"/>
      </w:pPr>
      <w:r>
        <w:lastRenderedPageBreak/>
        <w:t>3</w:t>
      </w:r>
      <w:r w:rsidR="00F3594A" w:rsidRPr="008C6C43">
        <w:t>)</w:t>
      </w:r>
      <w:r w:rsidR="00F3594A" w:rsidRPr="008C6C43">
        <w:tab/>
        <w:t>art. 1</w:t>
      </w:r>
      <w:r w:rsidR="00636D53" w:rsidRPr="008C6C43">
        <w:t>8 </w:t>
      </w:r>
      <w:r w:rsidR="00F3594A" w:rsidRPr="008C6C43">
        <w:t xml:space="preserve">ust </w:t>
      </w:r>
      <w:r w:rsidR="00636D53" w:rsidRPr="008C6C43">
        <w:t>3 </w:t>
      </w:r>
      <w:r w:rsidR="00F3594A" w:rsidRPr="008C6C43">
        <w:t>ustawy zmienianej</w:t>
      </w:r>
      <w:r w:rsidR="00636D53" w:rsidRPr="008C6C43">
        <w:t xml:space="preserve"> w art. </w:t>
      </w:r>
      <w:r w:rsidR="00F3594A" w:rsidRPr="008C6C43">
        <w:t>1, zachowują moc do dnia wejścia</w:t>
      </w:r>
      <w:r w:rsidR="00636D53" w:rsidRPr="008C6C43">
        <w:t xml:space="preserve"> w </w:t>
      </w:r>
      <w:r w:rsidR="00F3594A" w:rsidRPr="008C6C43">
        <w:t>życie przepisów wykonawczych wydanych na podstawie</w:t>
      </w:r>
      <w:r w:rsidR="00636D53" w:rsidRPr="008C6C43">
        <w:t xml:space="preserve"> art. </w:t>
      </w:r>
      <w:r w:rsidR="00F3594A" w:rsidRPr="008C6C43">
        <w:t>1</w:t>
      </w:r>
      <w:r w:rsidR="00636D53" w:rsidRPr="008C6C43">
        <w:t>8 ust. 3 </w:t>
      </w:r>
      <w:r w:rsidR="00F3594A" w:rsidRPr="008C6C43">
        <w:t>ustawy zmienianej</w:t>
      </w:r>
      <w:r w:rsidR="00636D53" w:rsidRPr="008C6C43">
        <w:t xml:space="preserve"> w art. </w:t>
      </w:r>
      <w:r w:rsidR="00F3594A" w:rsidRPr="008C6C43">
        <w:t>1,</w:t>
      </w:r>
      <w:r w:rsidR="00636D53" w:rsidRPr="008C6C43">
        <w:t xml:space="preserve"> w </w:t>
      </w:r>
      <w:r w:rsidR="00F3594A" w:rsidRPr="008C6C43">
        <w:t>brzmieniu nadanym niniejszą ustawą, jednak nie dłużej niż przez 1</w:t>
      </w:r>
      <w:r w:rsidR="00636D53" w:rsidRPr="008C6C43">
        <w:t>2 </w:t>
      </w:r>
      <w:r w:rsidR="00F3594A" w:rsidRPr="008C6C43">
        <w:t>miesięcy od dnia wejścia</w:t>
      </w:r>
      <w:r w:rsidR="00636D53" w:rsidRPr="008C6C43">
        <w:t xml:space="preserve"> w </w:t>
      </w:r>
      <w:r w:rsidR="00F3594A" w:rsidRPr="008C6C43">
        <w:t>życie niniejszej ustawy.</w:t>
      </w:r>
    </w:p>
    <w:p w14:paraId="210DA61B" w14:textId="3CC469F2" w:rsidR="00A00B78" w:rsidRPr="008C6C43" w:rsidRDefault="005E5D88" w:rsidP="00C12C89">
      <w:pPr>
        <w:pStyle w:val="ARTartustawynprozporzdzenia"/>
      </w:pPr>
      <w:r w:rsidRPr="008C6C43">
        <w:rPr>
          <w:rStyle w:val="Ppogrubienie"/>
        </w:rPr>
        <w:t>Art. </w:t>
      </w:r>
      <w:r w:rsidR="005A4789">
        <w:rPr>
          <w:rStyle w:val="Ppogrubienie"/>
        </w:rPr>
        <w:t>6</w:t>
      </w:r>
      <w:r w:rsidRPr="008C6C43">
        <w:rPr>
          <w:rStyle w:val="Ppogrubienie"/>
        </w:rPr>
        <w:t>.</w:t>
      </w:r>
      <w:r w:rsidRPr="008C6C43">
        <w:t> Ustawa wchodzi w życie po up</w:t>
      </w:r>
      <w:r w:rsidR="00C12C89" w:rsidRPr="008C6C43">
        <w:t>ływie 1</w:t>
      </w:r>
      <w:r w:rsidR="00636D53" w:rsidRPr="008C6C43">
        <w:t>4 </w:t>
      </w:r>
      <w:r w:rsidR="00C12C89" w:rsidRPr="008C6C43">
        <w:t>dni od dnia o</w:t>
      </w:r>
      <w:r w:rsidR="00555EE3" w:rsidRPr="008C6C43">
        <w:t>głoszenia, z wyjątkiem</w:t>
      </w:r>
      <w:r w:rsidR="00636D53" w:rsidRPr="008C6C43">
        <w:t xml:space="preserve"> </w:t>
      </w:r>
      <w:r w:rsidR="006A0461">
        <w:t>art.</w:t>
      </w:r>
      <w:r w:rsidR="008B1A8E">
        <w:t> </w:t>
      </w:r>
      <w:r w:rsidR="006A0461">
        <w:t>1 pkt 8 niniejszej ustawy</w:t>
      </w:r>
      <w:r w:rsidR="008B1A8E">
        <w:t>,</w:t>
      </w:r>
      <w:r w:rsidR="006A0461">
        <w:t xml:space="preserve"> w zakresie </w:t>
      </w:r>
      <w:r w:rsidR="00636D53" w:rsidRPr="008C6C43">
        <w:t>art. </w:t>
      </w:r>
      <w:r w:rsidR="00EA31F1">
        <w:t>18 ust. 2 pkt 3</w:t>
      </w:r>
      <w:r w:rsidR="008B1A8E">
        <w:t>–</w:t>
      </w:r>
      <w:r w:rsidR="00EA31F1">
        <w:t>8</w:t>
      </w:r>
      <w:r w:rsidR="006A0461">
        <w:t xml:space="preserve"> ustawy, o której mowa w art.1</w:t>
      </w:r>
      <w:r w:rsidR="00EA31F1">
        <w:t>, które wchodzą w życie w terminie 6 miesięcy od dnia wejścia w ż</w:t>
      </w:r>
      <w:r w:rsidR="007E3CC0">
        <w:t>ycie niniejszej ustawy.</w:t>
      </w:r>
    </w:p>
    <w:p w14:paraId="23AA0EDC" w14:textId="77777777" w:rsidR="00673367" w:rsidRPr="008C6C43" w:rsidRDefault="00673367" w:rsidP="006F69BD">
      <w:pPr>
        <w:pStyle w:val="ARTartustawynprozporzdzenia"/>
      </w:pPr>
    </w:p>
    <w:sectPr w:rsidR="00673367" w:rsidRPr="008C6C43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4AEE25" w14:textId="77777777" w:rsidR="004B3733" w:rsidRDefault="004B3733">
      <w:r>
        <w:separator/>
      </w:r>
    </w:p>
  </w:endnote>
  <w:endnote w:type="continuationSeparator" w:id="0">
    <w:p w14:paraId="3F9F24AD" w14:textId="77777777" w:rsidR="004B3733" w:rsidRDefault="004B3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0B2EF" w14:textId="77777777" w:rsidR="004B3733" w:rsidRDefault="004B3733">
      <w:r>
        <w:separator/>
      </w:r>
    </w:p>
  </w:footnote>
  <w:footnote w:type="continuationSeparator" w:id="0">
    <w:p w14:paraId="68A03F73" w14:textId="77777777" w:rsidR="004B3733" w:rsidRDefault="004B3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4E14B8" w14:textId="77777777" w:rsidR="005A4789" w:rsidRPr="00B371CC" w:rsidRDefault="005A4789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241697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8E57139"/>
    <w:multiLevelType w:val="hybridMultilevel"/>
    <w:tmpl w:val="B2D87E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9923FF"/>
    <w:multiLevelType w:val="hybridMultilevel"/>
    <w:tmpl w:val="A86A97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6" w15:restartNumberingAfterBreak="0">
    <w:nsid w:val="14DA1247"/>
    <w:multiLevelType w:val="hybridMultilevel"/>
    <w:tmpl w:val="36164368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8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 w15:restartNumberingAfterBreak="0">
    <w:nsid w:val="1FEB2385"/>
    <w:multiLevelType w:val="hybridMultilevel"/>
    <w:tmpl w:val="7C6EFA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B38CEBA">
      <w:start w:val="1"/>
      <w:numFmt w:val="bullet"/>
      <w:lvlText w:val="-"/>
      <w:lvlJc w:val="left"/>
      <w:pPr>
        <w:ind w:left="1440" w:hanging="360"/>
      </w:pPr>
      <w:rPr>
        <w:rFonts w:ascii="Trebuchet MS" w:hAnsi="Trebuchet M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3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8" w15:restartNumberingAfterBreak="0">
    <w:nsid w:val="38B93D7E"/>
    <w:multiLevelType w:val="hybridMultilevel"/>
    <w:tmpl w:val="8C5876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2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5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7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0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27"/>
  </w:num>
  <w:num w:numId="3">
    <w:abstractNumId w:val="22"/>
  </w:num>
  <w:num w:numId="4">
    <w:abstractNumId w:val="22"/>
  </w:num>
  <w:num w:numId="5">
    <w:abstractNumId w:val="40"/>
  </w:num>
  <w:num w:numId="6">
    <w:abstractNumId w:val="36"/>
  </w:num>
  <w:num w:numId="7">
    <w:abstractNumId w:val="40"/>
  </w:num>
  <w:num w:numId="8">
    <w:abstractNumId w:val="36"/>
  </w:num>
  <w:num w:numId="9">
    <w:abstractNumId w:val="40"/>
  </w:num>
  <w:num w:numId="10">
    <w:abstractNumId w:val="36"/>
  </w:num>
  <w:num w:numId="11">
    <w:abstractNumId w:val="17"/>
  </w:num>
  <w:num w:numId="12">
    <w:abstractNumId w:val="10"/>
  </w:num>
  <w:num w:numId="13">
    <w:abstractNumId w:val="18"/>
  </w:num>
  <w:num w:numId="14">
    <w:abstractNumId w:val="31"/>
  </w:num>
  <w:num w:numId="15">
    <w:abstractNumId w:val="17"/>
  </w:num>
  <w:num w:numId="16">
    <w:abstractNumId w:val="20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8"/>
  </w:num>
  <w:num w:numId="28">
    <w:abstractNumId w:val="30"/>
  </w:num>
  <w:num w:numId="29">
    <w:abstractNumId w:val="41"/>
  </w:num>
  <w:num w:numId="30">
    <w:abstractNumId w:val="37"/>
  </w:num>
  <w:num w:numId="31">
    <w:abstractNumId w:val="23"/>
  </w:num>
  <w:num w:numId="32">
    <w:abstractNumId w:val="12"/>
  </w:num>
  <w:num w:numId="33">
    <w:abstractNumId w:val="35"/>
  </w:num>
  <w:num w:numId="34">
    <w:abstractNumId w:val="24"/>
  </w:num>
  <w:num w:numId="35">
    <w:abstractNumId w:val="21"/>
  </w:num>
  <w:num w:numId="36">
    <w:abstractNumId w:val="26"/>
  </w:num>
  <w:num w:numId="37">
    <w:abstractNumId w:val="32"/>
  </w:num>
  <w:num w:numId="38">
    <w:abstractNumId w:val="29"/>
  </w:num>
  <w:num w:numId="39">
    <w:abstractNumId w:val="15"/>
  </w:num>
  <w:num w:numId="40">
    <w:abstractNumId w:val="34"/>
  </w:num>
  <w:num w:numId="41">
    <w:abstractNumId w:val="33"/>
  </w:num>
  <w:num w:numId="42">
    <w:abstractNumId w:val="25"/>
  </w:num>
  <w:num w:numId="43">
    <w:abstractNumId w:val="39"/>
  </w:num>
  <w:num w:numId="44">
    <w:abstractNumId w:val="14"/>
  </w:num>
  <w:num w:numId="45">
    <w:abstractNumId w:val="16"/>
  </w:num>
  <w:num w:numId="46">
    <w:abstractNumId w:val="28"/>
  </w:num>
  <w:num w:numId="47">
    <w:abstractNumId w:val="19"/>
  </w:num>
  <w:num w:numId="48">
    <w:abstractNumId w:val="11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65"/>
    <w:rsid w:val="000012DA"/>
    <w:rsid w:val="0000246E"/>
    <w:rsid w:val="00003862"/>
    <w:rsid w:val="00012A35"/>
    <w:rsid w:val="00016099"/>
    <w:rsid w:val="00017DC2"/>
    <w:rsid w:val="000210FE"/>
    <w:rsid w:val="00021522"/>
    <w:rsid w:val="00023471"/>
    <w:rsid w:val="00023F13"/>
    <w:rsid w:val="00030526"/>
    <w:rsid w:val="00030634"/>
    <w:rsid w:val="000319C1"/>
    <w:rsid w:val="00031A8B"/>
    <w:rsid w:val="00031BCA"/>
    <w:rsid w:val="000330FA"/>
    <w:rsid w:val="0003362F"/>
    <w:rsid w:val="00036B63"/>
    <w:rsid w:val="00037E1A"/>
    <w:rsid w:val="00040429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51B8"/>
    <w:rsid w:val="00066901"/>
    <w:rsid w:val="00071BEE"/>
    <w:rsid w:val="00072BAB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87986"/>
    <w:rsid w:val="000906EE"/>
    <w:rsid w:val="00091BA2"/>
    <w:rsid w:val="0009339B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C638C"/>
    <w:rsid w:val="000D0110"/>
    <w:rsid w:val="000D2468"/>
    <w:rsid w:val="000D318A"/>
    <w:rsid w:val="000D4823"/>
    <w:rsid w:val="000D6173"/>
    <w:rsid w:val="000D6F83"/>
    <w:rsid w:val="000E16BE"/>
    <w:rsid w:val="000E25CC"/>
    <w:rsid w:val="000E3694"/>
    <w:rsid w:val="000E3E22"/>
    <w:rsid w:val="000E490F"/>
    <w:rsid w:val="000E6241"/>
    <w:rsid w:val="000F1A48"/>
    <w:rsid w:val="000F2BE3"/>
    <w:rsid w:val="000F3D0D"/>
    <w:rsid w:val="000F4915"/>
    <w:rsid w:val="000F6ED4"/>
    <w:rsid w:val="000F7A6E"/>
    <w:rsid w:val="001042BA"/>
    <w:rsid w:val="00106D03"/>
    <w:rsid w:val="00107FF8"/>
    <w:rsid w:val="00110465"/>
    <w:rsid w:val="00110628"/>
    <w:rsid w:val="0011245A"/>
    <w:rsid w:val="0011493E"/>
    <w:rsid w:val="00115B72"/>
    <w:rsid w:val="00116E6D"/>
    <w:rsid w:val="001209EC"/>
    <w:rsid w:val="00120A9E"/>
    <w:rsid w:val="00125A9C"/>
    <w:rsid w:val="001270A2"/>
    <w:rsid w:val="00131237"/>
    <w:rsid w:val="001329AC"/>
    <w:rsid w:val="00132DA1"/>
    <w:rsid w:val="00134CA0"/>
    <w:rsid w:val="0014026F"/>
    <w:rsid w:val="00145A4C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65C7F"/>
    <w:rsid w:val="001705EF"/>
    <w:rsid w:val="00172F7A"/>
    <w:rsid w:val="00173150"/>
    <w:rsid w:val="00173390"/>
    <w:rsid w:val="001736F0"/>
    <w:rsid w:val="00173A89"/>
    <w:rsid w:val="00173BB3"/>
    <w:rsid w:val="001740D0"/>
    <w:rsid w:val="00174F2C"/>
    <w:rsid w:val="0017682E"/>
    <w:rsid w:val="00180F2A"/>
    <w:rsid w:val="00181FA6"/>
    <w:rsid w:val="00184B91"/>
    <w:rsid w:val="00184D4A"/>
    <w:rsid w:val="00186EC1"/>
    <w:rsid w:val="00191E1F"/>
    <w:rsid w:val="00192399"/>
    <w:rsid w:val="0019473B"/>
    <w:rsid w:val="001952B1"/>
    <w:rsid w:val="00196E39"/>
    <w:rsid w:val="00197649"/>
    <w:rsid w:val="001A01FB"/>
    <w:rsid w:val="001A0D27"/>
    <w:rsid w:val="001A10E9"/>
    <w:rsid w:val="001A183D"/>
    <w:rsid w:val="001A2B65"/>
    <w:rsid w:val="001A3CD3"/>
    <w:rsid w:val="001A42F5"/>
    <w:rsid w:val="001A5BEF"/>
    <w:rsid w:val="001A7F15"/>
    <w:rsid w:val="001B342E"/>
    <w:rsid w:val="001B74E7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512B"/>
    <w:rsid w:val="001F573C"/>
    <w:rsid w:val="001F6616"/>
    <w:rsid w:val="00202BD4"/>
    <w:rsid w:val="00204288"/>
    <w:rsid w:val="00204A97"/>
    <w:rsid w:val="002059A9"/>
    <w:rsid w:val="0020657A"/>
    <w:rsid w:val="002068B6"/>
    <w:rsid w:val="002114EF"/>
    <w:rsid w:val="0021258D"/>
    <w:rsid w:val="002166AD"/>
    <w:rsid w:val="00217871"/>
    <w:rsid w:val="00221ED8"/>
    <w:rsid w:val="00222C0E"/>
    <w:rsid w:val="002231EA"/>
    <w:rsid w:val="00223FDF"/>
    <w:rsid w:val="002279C0"/>
    <w:rsid w:val="00236DD7"/>
    <w:rsid w:val="0023727E"/>
    <w:rsid w:val="00241697"/>
    <w:rsid w:val="00242081"/>
    <w:rsid w:val="00243777"/>
    <w:rsid w:val="002441CD"/>
    <w:rsid w:val="00244FC4"/>
    <w:rsid w:val="00247324"/>
    <w:rsid w:val="002501A3"/>
    <w:rsid w:val="0025166C"/>
    <w:rsid w:val="002555D4"/>
    <w:rsid w:val="00261A16"/>
    <w:rsid w:val="00263522"/>
    <w:rsid w:val="00264593"/>
    <w:rsid w:val="00264EC6"/>
    <w:rsid w:val="00271013"/>
    <w:rsid w:val="00271BDE"/>
    <w:rsid w:val="00273FE4"/>
    <w:rsid w:val="002765B4"/>
    <w:rsid w:val="00276A94"/>
    <w:rsid w:val="00282410"/>
    <w:rsid w:val="00282D77"/>
    <w:rsid w:val="00291F62"/>
    <w:rsid w:val="002929EA"/>
    <w:rsid w:val="0029405D"/>
    <w:rsid w:val="00294B9B"/>
    <w:rsid w:val="00294FA6"/>
    <w:rsid w:val="00295A6F"/>
    <w:rsid w:val="002A20C4"/>
    <w:rsid w:val="002A570F"/>
    <w:rsid w:val="002A6231"/>
    <w:rsid w:val="002A7292"/>
    <w:rsid w:val="002A7358"/>
    <w:rsid w:val="002A7902"/>
    <w:rsid w:val="002B0F6B"/>
    <w:rsid w:val="002B0FFA"/>
    <w:rsid w:val="002B23B8"/>
    <w:rsid w:val="002B4429"/>
    <w:rsid w:val="002B61B8"/>
    <w:rsid w:val="002B68A6"/>
    <w:rsid w:val="002B7FAF"/>
    <w:rsid w:val="002C1231"/>
    <w:rsid w:val="002C43EC"/>
    <w:rsid w:val="002D0C4F"/>
    <w:rsid w:val="002D1364"/>
    <w:rsid w:val="002D307F"/>
    <w:rsid w:val="002D33E2"/>
    <w:rsid w:val="002D4D30"/>
    <w:rsid w:val="002D5000"/>
    <w:rsid w:val="002D598D"/>
    <w:rsid w:val="002D7188"/>
    <w:rsid w:val="002D7264"/>
    <w:rsid w:val="002E1DE3"/>
    <w:rsid w:val="002E2AB6"/>
    <w:rsid w:val="002E3F34"/>
    <w:rsid w:val="002E5F79"/>
    <w:rsid w:val="002E64FA"/>
    <w:rsid w:val="002F0A00"/>
    <w:rsid w:val="002F0CFA"/>
    <w:rsid w:val="002F38D7"/>
    <w:rsid w:val="002F669F"/>
    <w:rsid w:val="00301C97"/>
    <w:rsid w:val="0031004C"/>
    <w:rsid w:val="003105F6"/>
    <w:rsid w:val="00311297"/>
    <w:rsid w:val="003113BE"/>
    <w:rsid w:val="003122CA"/>
    <w:rsid w:val="00312A2F"/>
    <w:rsid w:val="003148FD"/>
    <w:rsid w:val="003152E2"/>
    <w:rsid w:val="00315324"/>
    <w:rsid w:val="00321008"/>
    <w:rsid w:val="00321080"/>
    <w:rsid w:val="00322D45"/>
    <w:rsid w:val="00324B3E"/>
    <w:rsid w:val="0032569A"/>
    <w:rsid w:val="00325A1F"/>
    <w:rsid w:val="003268F9"/>
    <w:rsid w:val="00327724"/>
    <w:rsid w:val="00327810"/>
    <w:rsid w:val="00330BAF"/>
    <w:rsid w:val="00332694"/>
    <w:rsid w:val="003326A8"/>
    <w:rsid w:val="00332BF3"/>
    <w:rsid w:val="00333739"/>
    <w:rsid w:val="00334E3A"/>
    <w:rsid w:val="003361DD"/>
    <w:rsid w:val="00341355"/>
    <w:rsid w:val="00341A6A"/>
    <w:rsid w:val="00345B9C"/>
    <w:rsid w:val="00352DAE"/>
    <w:rsid w:val="00354401"/>
    <w:rsid w:val="00354EB9"/>
    <w:rsid w:val="003602AE"/>
    <w:rsid w:val="00360929"/>
    <w:rsid w:val="003647D5"/>
    <w:rsid w:val="00366210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8E2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D5509"/>
    <w:rsid w:val="003D554B"/>
    <w:rsid w:val="003E0D1A"/>
    <w:rsid w:val="003E2DA3"/>
    <w:rsid w:val="003F020D"/>
    <w:rsid w:val="003F03D9"/>
    <w:rsid w:val="003F1336"/>
    <w:rsid w:val="003F2FBE"/>
    <w:rsid w:val="003F318D"/>
    <w:rsid w:val="003F5BAE"/>
    <w:rsid w:val="003F6ED7"/>
    <w:rsid w:val="003F7C46"/>
    <w:rsid w:val="00401C84"/>
    <w:rsid w:val="00403210"/>
    <w:rsid w:val="004035BB"/>
    <w:rsid w:val="004035EB"/>
    <w:rsid w:val="00407332"/>
    <w:rsid w:val="00407828"/>
    <w:rsid w:val="00413D8E"/>
    <w:rsid w:val="004140F2"/>
    <w:rsid w:val="00416418"/>
    <w:rsid w:val="00417B22"/>
    <w:rsid w:val="00421085"/>
    <w:rsid w:val="0042465E"/>
    <w:rsid w:val="00424DF7"/>
    <w:rsid w:val="0043293D"/>
    <w:rsid w:val="00432B76"/>
    <w:rsid w:val="00434D01"/>
    <w:rsid w:val="00435D26"/>
    <w:rsid w:val="00440C99"/>
    <w:rsid w:val="0044175C"/>
    <w:rsid w:val="0044327E"/>
    <w:rsid w:val="00445F4D"/>
    <w:rsid w:val="004504C0"/>
    <w:rsid w:val="00450B5F"/>
    <w:rsid w:val="004538FC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40A6"/>
    <w:rsid w:val="00485FAD"/>
    <w:rsid w:val="00487AED"/>
    <w:rsid w:val="00491EDF"/>
    <w:rsid w:val="00492A3F"/>
    <w:rsid w:val="00494D91"/>
    <w:rsid w:val="00494F62"/>
    <w:rsid w:val="004A2001"/>
    <w:rsid w:val="004A3590"/>
    <w:rsid w:val="004B00A7"/>
    <w:rsid w:val="004B25E2"/>
    <w:rsid w:val="004B34D7"/>
    <w:rsid w:val="004B3733"/>
    <w:rsid w:val="004B5037"/>
    <w:rsid w:val="004B5B2F"/>
    <w:rsid w:val="004B626A"/>
    <w:rsid w:val="004B660E"/>
    <w:rsid w:val="004B6AFC"/>
    <w:rsid w:val="004B7695"/>
    <w:rsid w:val="004C05BD"/>
    <w:rsid w:val="004C3B06"/>
    <w:rsid w:val="004C3F97"/>
    <w:rsid w:val="004C5C14"/>
    <w:rsid w:val="004C7EE7"/>
    <w:rsid w:val="004D2DEE"/>
    <w:rsid w:val="004D2E1F"/>
    <w:rsid w:val="004D7FD9"/>
    <w:rsid w:val="004E1324"/>
    <w:rsid w:val="004E19A5"/>
    <w:rsid w:val="004E1CB8"/>
    <w:rsid w:val="004E37E5"/>
    <w:rsid w:val="004E3FDB"/>
    <w:rsid w:val="004E533D"/>
    <w:rsid w:val="004F1F4A"/>
    <w:rsid w:val="004F296D"/>
    <w:rsid w:val="004F2C4F"/>
    <w:rsid w:val="004F508B"/>
    <w:rsid w:val="004F695F"/>
    <w:rsid w:val="004F6CA4"/>
    <w:rsid w:val="00500752"/>
    <w:rsid w:val="00501A50"/>
    <w:rsid w:val="0050222D"/>
    <w:rsid w:val="0050226F"/>
    <w:rsid w:val="00503AF3"/>
    <w:rsid w:val="0050696D"/>
    <w:rsid w:val="0051094B"/>
    <w:rsid w:val="005110D7"/>
    <w:rsid w:val="00511361"/>
    <w:rsid w:val="00511D99"/>
    <w:rsid w:val="005128D3"/>
    <w:rsid w:val="00513578"/>
    <w:rsid w:val="005147E8"/>
    <w:rsid w:val="00514C96"/>
    <w:rsid w:val="00514F5F"/>
    <w:rsid w:val="00515361"/>
    <w:rsid w:val="005158F2"/>
    <w:rsid w:val="00526DFC"/>
    <w:rsid w:val="00526F43"/>
    <w:rsid w:val="00527651"/>
    <w:rsid w:val="005363AB"/>
    <w:rsid w:val="0054081A"/>
    <w:rsid w:val="00544EF4"/>
    <w:rsid w:val="00545E53"/>
    <w:rsid w:val="005479D9"/>
    <w:rsid w:val="00555EE3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09F9"/>
    <w:rsid w:val="00572512"/>
    <w:rsid w:val="00573EE6"/>
    <w:rsid w:val="0057547F"/>
    <w:rsid w:val="005754EE"/>
    <w:rsid w:val="0057617E"/>
    <w:rsid w:val="00576497"/>
    <w:rsid w:val="00580F61"/>
    <w:rsid w:val="005835E7"/>
    <w:rsid w:val="0058397F"/>
    <w:rsid w:val="00583BF8"/>
    <w:rsid w:val="00585F33"/>
    <w:rsid w:val="00591124"/>
    <w:rsid w:val="00597024"/>
    <w:rsid w:val="005A0274"/>
    <w:rsid w:val="005A095C"/>
    <w:rsid w:val="005A4789"/>
    <w:rsid w:val="005A669D"/>
    <w:rsid w:val="005A75D8"/>
    <w:rsid w:val="005B713E"/>
    <w:rsid w:val="005C03B6"/>
    <w:rsid w:val="005C1949"/>
    <w:rsid w:val="005C348E"/>
    <w:rsid w:val="005C3628"/>
    <w:rsid w:val="005C68E1"/>
    <w:rsid w:val="005D3763"/>
    <w:rsid w:val="005D55E1"/>
    <w:rsid w:val="005E19F7"/>
    <w:rsid w:val="005E4F04"/>
    <w:rsid w:val="005E5D88"/>
    <w:rsid w:val="005E62C2"/>
    <w:rsid w:val="005E6C71"/>
    <w:rsid w:val="005F0802"/>
    <w:rsid w:val="005F0963"/>
    <w:rsid w:val="005F2824"/>
    <w:rsid w:val="005F2EBA"/>
    <w:rsid w:val="005F35ED"/>
    <w:rsid w:val="005F7812"/>
    <w:rsid w:val="005F7A88"/>
    <w:rsid w:val="00603A1A"/>
    <w:rsid w:val="006046D5"/>
    <w:rsid w:val="0060525F"/>
    <w:rsid w:val="00607A93"/>
    <w:rsid w:val="00610C08"/>
    <w:rsid w:val="00611B93"/>
    <w:rsid w:val="00611F74"/>
    <w:rsid w:val="00612BDD"/>
    <w:rsid w:val="00615772"/>
    <w:rsid w:val="00621256"/>
    <w:rsid w:val="00621610"/>
    <w:rsid w:val="00621FCC"/>
    <w:rsid w:val="00622E4B"/>
    <w:rsid w:val="00631809"/>
    <w:rsid w:val="006333DA"/>
    <w:rsid w:val="00634BAE"/>
    <w:rsid w:val="00635134"/>
    <w:rsid w:val="006356E2"/>
    <w:rsid w:val="00636D53"/>
    <w:rsid w:val="00642A65"/>
    <w:rsid w:val="00645DCE"/>
    <w:rsid w:val="006465AC"/>
    <w:rsid w:val="006465BF"/>
    <w:rsid w:val="00653B22"/>
    <w:rsid w:val="006547DE"/>
    <w:rsid w:val="00657BF4"/>
    <w:rsid w:val="006603FB"/>
    <w:rsid w:val="006608DF"/>
    <w:rsid w:val="006623AC"/>
    <w:rsid w:val="006678AF"/>
    <w:rsid w:val="006701EF"/>
    <w:rsid w:val="00673367"/>
    <w:rsid w:val="00673BA5"/>
    <w:rsid w:val="00677A6E"/>
    <w:rsid w:val="00680058"/>
    <w:rsid w:val="00681F9F"/>
    <w:rsid w:val="00682D9C"/>
    <w:rsid w:val="006840EA"/>
    <w:rsid w:val="006844E2"/>
    <w:rsid w:val="00684DEB"/>
    <w:rsid w:val="00685267"/>
    <w:rsid w:val="006872AE"/>
    <w:rsid w:val="00690082"/>
    <w:rsid w:val="00690252"/>
    <w:rsid w:val="006946BB"/>
    <w:rsid w:val="006969FA"/>
    <w:rsid w:val="006A0461"/>
    <w:rsid w:val="006A35D5"/>
    <w:rsid w:val="006A748A"/>
    <w:rsid w:val="006C419E"/>
    <w:rsid w:val="006C4A31"/>
    <w:rsid w:val="006C5AC2"/>
    <w:rsid w:val="006C6AFB"/>
    <w:rsid w:val="006D2735"/>
    <w:rsid w:val="006D45B2"/>
    <w:rsid w:val="006D4CD0"/>
    <w:rsid w:val="006E0FCC"/>
    <w:rsid w:val="006E17B1"/>
    <w:rsid w:val="006E1E96"/>
    <w:rsid w:val="006E5E21"/>
    <w:rsid w:val="006F2648"/>
    <w:rsid w:val="006F2F10"/>
    <w:rsid w:val="006F482B"/>
    <w:rsid w:val="006F6311"/>
    <w:rsid w:val="006F69BD"/>
    <w:rsid w:val="006F7392"/>
    <w:rsid w:val="00701952"/>
    <w:rsid w:val="00702556"/>
    <w:rsid w:val="0070277E"/>
    <w:rsid w:val="00704156"/>
    <w:rsid w:val="007069FC"/>
    <w:rsid w:val="0071120A"/>
    <w:rsid w:val="00711221"/>
    <w:rsid w:val="00712675"/>
    <w:rsid w:val="007131A6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5426"/>
    <w:rsid w:val="0072621B"/>
    <w:rsid w:val="00727065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11F2"/>
    <w:rsid w:val="00753B51"/>
    <w:rsid w:val="00756629"/>
    <w:rsid w:val="007575D2"/>
    <w:rsid w:val="00757953"/>
    <w:rsid w:val="00757B4F"/>
    <w:rsid w:val="00757B6A"/>
    <w:rsid w:val="007610E0"/>
    <w:rsid w:val="007621AA"/>
    <w:rsid w:val="0076260A"/>
    <w:rsid w:val="00764A67"/>
    <w:rsid w:val="007655C4"/>
    <w:rsid w:val="00770F6B"/>
    <w:rsid w:val="00771883"/>
    <w:rsid w:val="00776DC2"/>
    <w:rsid w:val="00780122"/>
    <w:rsid w:val="00780577"/>
    <w:rsid w:val="0078214B"/>
    <w:rsid w:val="0078498A"/>
    <w:rsid w:val="00792207"/>
    <w:rsid w:val="00792B64"/>
    <w:rsid w:val="00792E29"/>
    <w:rsid w:val="0079379A"/>
    <w:rsid w:val="00794953"/>
    <w:rsid w:val="00797284"/>
    <w:rsid w:val="007A1F2F"/>
    <w:rsid w:val="007A2A5C"/>
    <w:rsid w:val="007A5150"/>
    <w:rsid w:val="007A5373"/>
    <w:rsid w:val="007A668B"/>
    <w:rsid w:val="007A68D8"/>
    <w:rsid w:val="007A789F"/>
    <w:rsid w:val="007B0915"/>
    <w:rsid w:val="007B75BC"/>
    <w:rsid w:val="007C0BD6"/>
    <w:rsid w:val="007C3806"/>
    <w:rsid w:val="007C5BB7"/>
    <w:rsid w:val="007D07D5"/>
    <w:rsid w:val="007D1C64"/>
    <w:rsid w:val="007D32DD"/>
    <w:rsid w:val="007D692C"/>
    <w:rsid w:val="007D6DCE"/>
    <w:rsid w:val="007D72C4"/>
    <w:rsid w:val="007E2CFE"/>
    <w:rsid w:val="007E3CC0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0E5B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6465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540F"/>
    <w:rsid w:val="0087738C"/>
    <w:rsid w:val="00877C2C"/>
    <w:rsid w:val="008802AF"/>
    <w:rsid w:val="00880975"/>
    <w:rsid w:val="00881926"/>
    <w:rsid w:val="00882A34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1891"/>
    <w:rsid w:val="008A5D26"/>
    <w:rsid w:val="008A6B13"/>
    <w:rsid w:val="008A6ECB"/>
    <w:rsid w:val="008A7920"/>
    <w:rsid w:val="008B0BF9"/>
    <w:rsid w:val="008B1A8E"/>
    <w:rsid w:val="008B2866"/>
    <w:rsid w:val="008B30CC"/>
    <w:rsid w:val="008B3859"/>
    <w:rsid w:val="008B436D"/>
    <w:rsid w:val="008B4E49"/>
    <w:rsid w:val="008B7712"/>
    <w:rsid w:val="008B7B26"/>
    <w:rsid w:val="008C1C26"/>
    <w:rsid w:val="008C3524"/>
    <w:rsid w:val="008C4061"/>
    <w:rsid w:val="008C4229"/>
    <w:rsid w:val="008C5BE0"/>
    <w:rsid w:val="008C6C43"/>
    <w:rsid w:val="008C7233"/>
    <w:rsid w:val="008D2434"/>
    <w:rsid w:val="008D6152"/>
    <w:rsid w:val="008E171D"/>
    <w:rsid w:val="008E2785"/>
    <w:rsid w:val="008E6694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1486"/>
    <w:rsid w:val="00912889"/>
    <w:rsid w:val="00913A42"/>
    <w:rsid w:val="00914167"/>
    <w:rsid w:val="009143DB"/>
    <w:rsid w:val="00915065"/>
    <w:rsid w:val="00917CE5"/>
    <w:rsid w:val="009217C0"/>
    <w:rsid w:val="00925241"/>
    <w:rsid w:val="009254D3"/>
    <w:rsid w:val="00925CEC"/>
    <w:rsid w:val="00926451"/>
    <w:rsid w:val="00926A3F"/>
    <w:rsid w:val="0092794E"/>
    <w:rsid w:val="00930D30"/>
    <w:rsid w:val="009332A2"/>
    <w:rsid w:val="00937598"/>
    <w:rsid w:val="0093790B"/>
    <w:rsid w:val="00943751"/>
    <w:rsid w:val="00944727"/>
    <w:rsid w:val="00946D26"/>
    <w:rsid w:val="00946DD0"/>
    <w:rsid w:val="009509E6"/>
    <w:rsid w:val="00951E29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66C34"/>
    <w:rsid w:val="009808FF"/>
    <w:rsid w:val="00984E03"/>
    <w:rsid w:val="00986785"/>
    <w:rsid w:val="00987E85"/>
    <w:rsid w:val="0099298F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0B78"/>
    <w:rsid w:val="00A039D5"/>
    <w:rsid w:val="00A046AD"/>
    <w:rsid w:val="00A079C1"/>
    <w:rsid w:val="00A12520"/>
    <w:rsid w:val="00A130FD"/>
    <w:rsid w:val="00A13D6D"/>
    <w:rsid w:val="00A14769"/>
    <w:rsid w:val="00A16151"/>
    <w:rsid w:val="00A16BB9"/>
    <w:rsid w:val="00A16EC6"/>
    <w:rsid w:val="00A17C06"/>
    <w:rsid w:val="00A2126E"/>
    <w:rsid w:val="00A21706"/>
    <w:rsid w:val="00A22727"/>
    <w:rsid w:val="00A24FCC"/>
    <w:rsid w:val="00A26A90"/>
    <w:rsid w:val="00A26B27"/>
    <w:rsid w:val="00A26B31"/>
    <w:rsid w:val="00A30E4F"/>
    <w:rsid w:val="00A31289"/>
    <w:rsid w:val="00A32253"/>
    <w:rsid w:val="00A3310E"/>
    <w:rsid w:val="00A333A0"/>
    <w:rsid w:val="00A37E70"/>
    <w:rsid w:val="00A437E1"/>
    <w:rsid w:val="00A4685E"/>
    <w:rsid w:val="00A50CD4"/>
    <w:rsid w:val="00A51191"/>
    <w:rsid w:val="00A518A7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0B6C"/>
    <w:rsid w:val="00A824DD"/>
    <w:rsid w:val="00A833C3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D5933"/>
    <w:rsid w:val="00AE4179"/>
    <w:rsid w:val="00AE4425"/>
    <w:rsid w:val="00AE4FBE"/>
    <w:rsid w:val="00AE5C1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0E0C"/>
    <w:rsid w:val="00B024C2"/>
    <w:rsid w:val="00B054C0"/>
    <w:rsid w:val="00B07700"/>
    <w:rsid w:val="00B13921"/>
    <w:rsid w:val="00B14518"/>
    <w:rsid w:val="00B1528C"/>
    <w:rsid w:val="00B16ACD"/>
    <w:rsid w:val="00B2049B"/>
    <w:rsid w:val="00B21487"/>
    <w:rsid w:val="00B232D1"/>
    <w:rsid w:val="00B24461"/>
    <w:rsid w:val="00B24DB5"/>
    <w:rsid w:val="00B25C7A"/>
    <w:rsid w:val="00B31F9E"/>
    <w:rsid w:val="00B32520"/>
    <w:rsid w:val="00B3268F"/>
    <w:rsid w:val="00B32C2C"/>
    <w:rsid w:val="00B33A1A"/>
    <w:rsid w:val="00B33E6C"/>
    <w:rsid w:val="00B371CC"/>
    <w:rsid w:val="00B41CD9"/>
    <w:rsid w:val="00B427E6"/>
    <w:rsid w:val="00B428A6"/>
    <w:rsid w:val="00B42F33"/>
    <w:rsid w:val="00B43E1F"/>
    <w:rsid w:val="00B45700"/>
    <w:rsid w:val="00B45BC0"/>
    <w:rsid w:val="00B45FBC"/>
    <w:rsid w:val="00B51A7D"/>
    <w:rsid w:val="00B535C2"/>
    <w:rsid w:val="00B55460"/>
    <w:rsid w:val="00B55544"/>
    <w:rsid w:val="00B642FC"/>
    <w:rsid w:val="00B64D26"/>
    <w:rsid w:val="00B64FBB"/>
    <w:rsid w:val="00B70E22"/>
    <w:rsid w:val="00B719EF"/>
    <w:rsid w:val="00B774CB"/>
    <w:rsid w:val="00B80402"/>
    <w:rsid w:val="00B80B9A"/>
    <w:rsid w:val="00B830B7"/>
    <w:rsid w:val="00B848EA"/>
    <w:rsid w:val="00B84B2B"/>
    <w:rsid w:val="00B90500"/>
    <w:rsid w:val="00B9176C"/>
    <w:rsid w:val="00B91A91"/>
    <w:rsid w:val="00B92849"/>
    <w:rsid w:val="00B935A4"/>
    <w:rsid w:val="00BA3E79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0EBE"/>
    <w:rsid w:val="00BE1B8B"/>
    <w:rsid w:val="00BE2A18"/>
    <w:rsid w:val="00BE2AC0"/>
    <w:rsid w:val="00BE2C01"/>
    <w:rsid w:val="00BE41EC"/>
    <w:rsid w:val="00BE56FB"/>
    <w:rsid w:val="00BE7781"/>
    <w:rsid w:val="00BF3DDE"/>
    <w:rsid w:val="00BF6589"/>
    <w:rsid w:val="00BF6F7F"/>
    <w:rsid w:val="00C00259"/>
    <w:rsid w:val="00C00647"/>
    <w:rsid w:val="00C02764"/>
    <w:rsid w:val="00C04CEF"/>
    <w:rsid w:val="00C0662F"/>
    <w:rsid w:val="00C11943"/>
    <w:rsid w:val="00C12C89"/>
    <w:rsid w:val="00C12E96"/>
    <w:rsid w:val="00C14763"/>
    <w:rsid w:val="00C16141"/>
    <w:rsid w:val="00C2363F"/>
    <w:rsid w:val="00C236C8"/>
    <w:rsid w:val="00C253A5"/>
    <w:rsid w:val="00C260B1"/>
    <w:rsid w:val="00C26E56"/>
    <w:rsid w:val="00C31406"/>
    <w:rsid w:val="00C3223F"/>
    <w:rsid w:val="00C37194"/>
    <w:rsid w:val="00C40637"/>
    <w:rsid w:val="00C40F6C"/>
    <w:rsid w:val="00C44426"/>
    <w:rsid w:val="00C445F3"/>
    <w:rsid w:val="00C451F4"/>
    <w:rsid w:val="00C45EB1"/>
    <w:rsid w:val="00C466B3"/>
    <w:rsid w:val="00C52902"/>
    <w:rsid w:val="00C54A3A"/>
    <w:rsid w:val="00C55566"/>
    <w:rsid w:val="00C56448"/>
    <w:rsid w:val="00C632CA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87998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3E18"/>
    <w:rsid w:val="00CD46FA"/>
    <w:rsid w:val="00CD5051"/>
    <w:rsid w:val="00CD5973"/>
    <w:rsid w:val="00CE31A6"/>
    <w:rsid w:val="00CF09AA"/>
    <w:rsid w:val="00CF15DD"/>
    <w:rsid w:val="00CF4813"/>
    <w:rsid w:val="00CF5233"/>
    <w:rsid w:val="00D0104E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17BD7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538"/>
    <w:rsid w:val="00D848B9"/>
    <w:rsid w:val="00D90E69"/>
    <w:rsid w:val="00D9129C"/>
    <w:rsid w:val="00D91368"/>
    <w:rsid w:val="00D9235F"/>
    <w:rsid w:val="00D93106"/>
    <w:rsid w:val="00D933E9"/>
    <w:rsid w:val="00D9505D"/>
    <w:rsid w:val="00D953D0"/>
    <w:rsid w:val="00D959F5"/>
    <w:rsid w:val="00D96884"/>
    <w:rsid w:val="00DA0391"/>
    <w:rsid w:val="00DA3FDD"/>
    <w:rsid w:val="00DA4779"/>
    <w:rsid w:val="00DA7017"/>
    <w:rsid w:val="00DA7028"/>
    <w:rsid w:val="00DB1AD2"/>
    <w:rsid w:val="00DB2B58"/>
    <w:rsid w:val="00DB5206"/>
    <w:rsid w:val="00DB6276"/>
    <w:rsid w:val="00DB63F5"/>
    <w:rsid w:val="00DC1C6B"/>
    <w:rsid w:val="00DC1D8D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997"/>
    <w:rsid w:val="00E04A02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2056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4CE1"/>
    <w:rsid w:val="00E66C50"/>
    <w:rsid w:val="00E679D3"/>
    <w:rsid w:val="00E71208"/>
    <w:rsid w:val="00E71444"/>
    <w:rsid w:val="00E71C91"/>
    <w:rsid w:val="00E720A1"/>
    <w:rsid w:val="00E75DDA"/>
    <w:rsid w:val="00E773E8"/>
    <w:rsid w:val="00E77892"/>
    <w:rsid w:val="00E82128"/>
    <w:rsid w:val="00E83ADD"/>
    <w:rsid w:val="00E841CF"/>
    <w:rsid w:val="00E84F38"/>
    <w:rsid w:val="00E85623"/>
    <w:rsid w:val="00E87441"/>
    <w:rsid w:val="00E90D23"/>
    <w:rsid w:val="00E91FAE"/>
    <w:rsid w:val="00E96E3F"/>
    <w:rsid w:val="00EA270C"/>
    <w:rsid w:val="00EA31F1"/>
    <w:rsid w:val="00EA4974"/>
    <w:rsid w:val="00EA532E"/>
    <w:rsid w:val="00EA5C3E"/>
    <w:rsid w:val="00EB06D9"/>
    <w:rsid w:val="00EB192B"/>
    <w:rsid w:val="00EB19ED"/>
    <w:rsid w:val="00EB1CAB"/>
    <w:rsid w:val="00EB2CC8"/>
    <w:rsid w:val="00EB608B"/>
    <w:rsid w:val="00EB7515"/>
    <w:rsid w:val="00EC0F5A"/>
    <w:rsid w:val="00EC4265"/>
    <w:rsid w:val="00EC4CEB"/>
    <w:rsid w:val="00EC659E"/>
    <w:rsid w:val="00ED2072"/>
    <w:rsid w:val="00ED2AE0"/>
    <w:rsid w:val="00ED3041"/>
    <w:rsid w:val="00ED4963"/>
    <w:rsid w:val="00ED5553"/>
    <w:rsid w:val="00ED5E36"/>
    <w:rsid w:val="00ED6961"/>
    <w:rsid w:val="00EE6A1B"/>
    <w:rsid w:val="00EF0B96"/>
    <w:rsid w:val="00EF3486"/>
    <w:rsid w:val="00EF47AF"/>
    <w:rsid w:val="00EF53B6"/>
    <w:rsid w:val="00EF7021"/>
    <w:rsid w:val="00F00B73"/>
    <w:rsid w:val="00F115CA"/>
    <w:rsid w:val="00F14817"/>
    <w:rsid w:val="00F14EBA"/>
    <w:rsid w:val="00F1510F"/>
    <w:rsid w:val="00F1533A"/>
    <w:rsid w:val="00F15E5A"/>
    <w:rsid w:val="00F17F0A"/>
    <w:rsid w:val="00F204D1"/>
    <w:rsid w:val="00F258FB"/>
    <w:rsid w:val="00F2668F"/>
    <w:rsid w:val="00F2742F"/>
    <w:rsid w:val="00F2753B"/>
    <w:rsid w:val="00F33F8B"/>
    <w:rsid w:val="00F340B2"/>
    <w:rsid w:val="00F35602"/>
    <w:rsid w:val="00F3594A"/>
    <w:rsid w:val="00F43262"/>
    <w:rsid w:val="00F43390"/>
    <w:rsid w:val="00F443B2"/>
    <w:rsid w:val="00F458D8"/>
    <w:rsid w:val="00F464E8"/>
    <w:rsid w:val="00F50237"/>
    <w:rsid w:val="00F53596"/>
    <w:rsid w:val="00F55BA8"/>
    <w:rsid w:val="00F55DB1"/>
    <w:rsid w:val="00F56ACA"/>
    <w:rsid w:val="00F600FE"/>
    <w:rsid w:val="00F60F60"/>
    <w:rsid w:val="00F62E4D"/>
    <w:rsid w:val="00F66B34"/>
    <w:rsid w:val="00F675B9"/>
    <w:rsid w:val="00F711C9"/>
    <w:rsid w:val="00F74C59"/>
    <w:rsid w:val="00F75C3A"/>
    <w:rsid w:val="00F82E30"/>
    <w:rsid w:val="00F831CB"/>
    <w:rsid w:val="00F8341B"/>
    <w:rsid w:val="00F848A3"/>
    <w:rsid w:val="00F84ACF"/>
    <w:rsid w:val="00F85742"/>
    <w:rsid w:val="00F85BF8"/>
    <w:rsid w:val="00F871CE"/>
    <w:rsid w:val="00F87802"/>
    <w:rsid w:val="00F92C0A"/>
    <w:rsid w:val="00F9415B"/>
    <w:rsid w:val="00F97A74"/>
    <w:rsid w:val="00FA08A2"/>
    <w:rsid w:val="00FA13C2"/>
    <w:rsid w:val="00FA740C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4B42"/>
    <w:rsid w:val="00FD7468"/>
    <w:rsid w:val="00FD7CE0"/>
    <w:rsid w:val="00FE0B3B"/>
    <w:rsid w:val="00FE1BE2"/>
    <w:rsid w:val="00FE5D76"/>
    <w:rsid w:val="00FE6DDA"/>
    <w:rsid w:val="00FE730A"/>
    <w:rsid w:val="00FF1DD7"/>
    <w:rsid w:val="00FF4453"/>
    <w:rsid w:val="00FF7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8EB67A"/>
  <w15:docId w15:val="{DCB71473-80CA-4C4E-85AE-D3B7C126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paragraph" w:styleId="Akapitzlist">
    <w:name w:val="List Paragraph"/>
    <w:basedOn w:val="Normalny"/>
    <w:uiPriority w:val="34"/>
    <w:qFormat/>
    <w:rsid w:val="0067336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97284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97284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972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1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ngner\AppData\Roaming\Microsoft\Templates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0CEC46-BF59-4AB3-99FE-648ACB792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</TotalTime>
  <Pages>1</Pages>
  <Words>3046</Words>
  <Characters>18282</Characters>
  <Application>Microsoft Office Word</Application>
  <DocSecurity>0</DocSecurity>
  <Lines>152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Magdoń Sebastian</dc:creator>
  <cp:lastModifiedBy>Langner Agata</cp:lastModifiedBy>
  <cp:revision>3</cp:revision>
  <cp:lastPrinted>2020-01-21T13:23:00Z</cp:lastPrinted>
  <dcterms:created xsi:type="dcterms:W3CDTF">2020-01-27T15:10:00Z</dcterms:created>
  <dcterms:modified xsi:type="dcterms:W3CDTF">2020-01-27T15:10:00Z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